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F0636E" w14:textId="45643ECB" w:rsidR="00E8638A" w:rsidRDefault="00E8638A">
      <w:r>
        <w:t>Introduction:</w:t>
      </w:r>
    </w:p>
    <w:p w14:paraId="31C9BD80" w14:textId="207BBB7D" w:rsidR="005A05C7" w:rsidRDefault="00DF533C">
      <w:r>
        <w:t>To develop</w:t>
      </w:r>
      <w:r w:rsidR="005A05C7" w:rsidRPr="005A05C7">
        <w:t xml:space="preserve"> classifiers that map input time series into discrete variables (classes) that define one or more properties of the time series themselves. The Time Series Classification (TSC) task is often solved by supervised algorithms.</w:t>
      </w:r>
    </w:p>
    <w:p w14:paraId="39B41761" w14:textId="77777777" w:rsidR="005305B2" w:rsidRDefault="005305B2" w:rsidP="005305B2">
      <w:r>
        <w:t>Standard classification techniques, such as those used on tabular data, cannot be employed directly since they treat each sample separately from the rest.</w:t>
      </w:r>
    </w:p>
    <w:p w14:paraId="45D471F7" w14:textId="5DA31D2D" w:rsidR="005305B2" w:rsidRDefault="00CB1134" w:rsidP="005305B2">
      <w:r>
        <w:t>We</w:t>
      </w:r>
      <w:r w:rsidR="005305B2">
        <w:t xml:space="preserve"> cannot consider each sample of a time series independently of the other samples because time series data must be considered in the context of their temporal ordering.</w:t>
      </w:r>
    </w:p>
    <w:p w14:paraId="55A332CB" w14:textId="588360FA" w:rsidR="002442E0" w:rsidRDefault="002442E0" w:rsidP="005305B2">
      <w:r>
        <w:t>Distance-based approach is famous for such technique to implement –</w:t>
      </w:r>
    </w:p>
    <w:p w14:paraId="203D9F79" w14:textId="2A336FA9" w:rsidR="002442E0" w:rsidRDefault="002442E0" w:rsidP="005305B2">
      <w:r w:rsidRPr="002442E0">
        <w:t xml:space="preserve">It is a non-parametric method for determining class membership that combines distance measurements and a classifier. A k-nearest neighbor (KNN) algorithm is typically used in the classifier to determine whether the time series you wish to label is </w:t>
      </w:r>
      <w:r w:rsidRPr="002442E0">
        <w:t>like</w:t>
      </w:r>
      <w:r w:rsidRPr="002442E0">
        <w:t xml:space="preserve"> any in the training dataset. The time series under study </w:t>
      </w:r>
      <w:r w:rsidRPr="002442E0">
        <w:t>relates to</w:t>
      </w:r>
      <w:r w:rsidRPr="002442E0">
        <w:t xml:space="preserve"> the nearest class, or an accumulation of the nearby classes, based on the neighborhood. DTW, or Dynamic Time Warping, is an illustration of a distance-based strategy.</w:t>
      </w:r>
    </w:p>
    <w:p w14:paraId="50FFAE75" w14:textId="391E0213" w:rsidR="00F14008" w:rsidRDefault="009A506D" w:rsidP="005305B2">
      <w:r>
        <w:t xml:space="preserve">Distance Matrix - </w:t>
      </w:r>
      <w:r w:rsidRPr="009A506D">
        <w:t xml:space="preserve">In order to classify time series, it is necessary to compute the distance between two series while </w:t>
      </w:r>
      <w:r w:rsidRPr="009A506D">
        <w:t>considering</w:t>
      </w:r>
      <w:r w:rsidRPr="009A506D">
        <w:t xml:space="preserve"> their temporal relationships and sample dependence. The right metric selection is essential to this strategy.</w:t>
      </w:r>
      <w:r w:rsidR="00BF7682">
        <w:t xml:space="preserve"> (</w:t>
      </w:r>
      <w:hyperlink r:id="rId8" w:history="1">
        <w:r w:rsidR="00BF7682">
          <w:rPr>
            <w:rStyle w:val="Hyperlink"/>
          </w:rPr>
          <w:t>Dynamic Time Warping for Time Series Classification | Eni digiTALKS (medium.com)</w:t>
        </w:r>
      </w:hyperlink>
      <w:r w:rsidR="00BF7682">
        <w:t xml:space="preserve"> )</w:t>
      </w:r>
    </w:p>
    <w:p w14:paraId="1B5F1314" w14:textId="55B20DFF" w:rsidR="00E8638A" w:rsidRDefault="00E8638A" w:rsidP="00E8638A">
      <w:pPr>
        <w:jc w:val="both"/>
      </w:pPr>
      <w:r w:rsidRPr="00A364A2">
        <w:t>In several fields, the Dynamic Time Warping algorithm (DTW) is a well-known algorithm. Although it was first developed in the 1960s [1] and widely researched in the 1970s by using it for voice recognition [2], [3], it is today utilized in a variety of fields, including handwriting and online signature matching [4], [5], [6], and [7] identification of gestures and sign language. [6], time series clustering (time series databases search) [8], and data mining [9] [10] [11] [12] [13] this work seeks to aid in the understanding of software metrics.</w:t>
      </w:r>
    </w:p>
    <w:p w14:paraId="6E83AD41" w14:textId="1EB4E216" w:rsidR="00DF187E" w:rsidRDefault="00DF187E" w:rsidP="00DF187E">
      <w:pPr>
        <w:jc w:val="both"/>
      </w:pPr>
      <w:r>
        <w:t xml:space="preserve">Euclidean Distance- This algorithm is very famous but </w:t>
      </w:r>
      <w:r>
        <w:t xml:space="preserve">Euclidean distance is inappropriate in light of Time Series Classification because, despite maintaining the temporal order, it estimates the distance in a pointwise fashion. In fact, amplitude is </w:t>
      </w:r>
      <w:r>
        <w:t>considered</w:t>
      </w:r>
      <w:r>
        <w:t xml:space="preserve"> when computing the similarity using Euclidean distance of two time series, regardless of phase shift, time shifting, or distortion.</w:t>
      </w:r>
    </w:p>
    <w:p w14:paraId="59810D2C" w14:textId="4DF6649F" w:rsidR="002E2D61" w:rsidRPr="002E2D61" w:rsidRDefault="002E2D61" w:rsidP="002E2D61">
      <w:pPr>
        <w:shd w:val="clear" w:color="auto" w:fill="FFFFFF"/>
        <w:spacing w:after="0" w:line="240" w:lineRule="auto"/>
        <w:rPr>
          <w:rFonts w:ascii="Segoe UI" w:eastAsia="Times New Roman" w:hAnsi="Segoe UI" w:cs="Segoe UI"/>
          <w:kern w:val="0"/>
          <w:sz w:val="27"/>
          <w:szCs w:val="27"/>
          <w14:ligatures w14:val="none"/>
        </w:rPr>
      </w:pPr>
      <w:r w:rsidRPr="002E2D61">
        <w:rPr>
          <w:rFonts w:ascii="Segoe UI" w:eastAsia="Times New Roman" w:hAnsi="Segoe UI" w:cs="Segoe UI"/>
          <w:noProof/>
          <w:kern w:val="0"/>
          <w:sz w:val="27"/>
          <w:szCs w:val="27"/>
          <w14:ligatures w14:val="none"/>
        </w:rPr>
        <w:lastRenderedPageBreak/>
        <w:drawing>
          <wp:inline distT="0" distB="0" distL="0" distR="0" wp14:anchorId="0B2D0763" wp14:editId="00801D73">
            <wp:extent cx="5943600" cy="40246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024630"/>
                    </a:xfrm>
                    <a:prstGeom prst="rect">
                      <a:avLst/>
                    </a:prstGeom>
                    <a:noFill/>
                    <a:ln>
                      <a:noFill/>
                    </a:ln>
                  </pic:spPr>
                </pic:pic>
              </a:graphicData>
            </a:graphic>
          </wp:inline>
        </w:drawing>
      </w:r>
    </w:p>
    <w:p w14:paraId="1C522CBA" w14:textId="007F092D" w:rsidR="002E2D61" w:rsidRDefault="002E2D61" w:rsidP="002E2D61">
      <w:pPr>
        <w:jc w:val="both"/>
        <w:rPr>
          <w:rFonts w:ascii="Times New Roman" w:eastAsia="Times New Roman" w:hAnsi="Times New Roman" w:cs="Times New Roman"/>
          <w:kern w:val="0"/>
          <w:sz w:val="24"/>
          <w:szCs w:val="24"/>
          <w14:ligatures w14:val="none"/>
        </w:rPr>
      </w:pPr>
      <w:r w:rsidRPr="002E2D61">
        <w:rPr>
          <w:rFonts w:ascii="Times New Roman" w:eastAsia="Times New Roman" w:hAnsi="Times New Roman" w:cs="Times New Roman"/>
          <w:kern w:val="0"/>
          <w:sz w:val="24"/>
          <w:szCs w:val="24"/>
          <w14:ligatures w14:val="none"/>
        </w:rPr>
        <w:t>Figure 4 — examples of time series to compare</w:t>
      </w:r>
    </w:p>
    <w:p w14:paraId="248FA105" w14:textId="352113F6" w:rsidR="002E2D61" w:rsidRDefault="002E2D61" w:rsidP="002E2D61">
      <w:pPr>
        <w:jc w:val="both"/>
        <w:rPr>
          <w:rFonts w:ascii="Times New Roman" w:eastAsia="Times New Roman" w:hAnsi="Times New Roman" w:cs="Times New Roman"/>
          <w:kern w:val="0"/>
          <w:sz w:val="24"/>
          <w:szCs w:val="24"/>
          <w14:ligatures w14:val="none"/>
        </w:rPr>
      </w:pPr>
    </w:p>
    <w:p w14:paraId="0677BDF2" w14:textId="0D512534" w:rsidR="002E2D61" w:rsidRDefault="002E2D61" w:rsidP="002E2D61">
      <w:pPr>
        <w:pStyle w:val="pw-post-body-paragraph"/>
        <w:shd w:val="clear" w:color="auto" w:fill="FFFFFF"/>
        <w:spacing w:before="480" w:beforeAutospacing="0" w:after="0" w:afterAutospacing="0" w:line="480" w:lineRule="atLeast"/>
        <w:rPr>
          <w:rFonts w:asciiTheme="minorHAnsi" w:eastAsiaTheme="minorHAnsi" w:hAnsiTheme="minorHAnsi" w:cstheme="minorBidi"/>
          <w:kern w:val="2"/>
          <w:sz w:val="22"/>
          <w:szCs w:val="22"/>
          <w14:ligatures w14:val="standardContextual"/>
        </w:rPr>
      </w:pPr>
      <w:r w:rsidRPr="002E2D61">
        <w:rPr>
          <w:rFonts w:asciiTheme="minorHAnsi" w:eastAsiaTheme="minorHAnsi" w:hAnsiTheme="minorHAnsi" w:cstheme="minorBidi"/>
          <w:kern w:val="2"/>
          <w:sz w:val="22"/>
          <w:szCs w:val="22"/>
          <w14:ligatures w14:val="standardContextual"/>
        </w:rPr>
        <w:t>This phenomenon is happening because the Euclidean Distance is comparing the amplitudes of the curves, without allowing any time stretch.</w:t>
      </w:r>
    </w:p>
    <w:p w14:paraId="1B66C600" w14:textId="77777777" w:rsidR="002E2D61" w:rsidRDefault="002E2D61" w:rsidP="00DF187E">
      <w:pPr>
        <w:jc w:val="both"/>
      </w:pPr>
    </w:p>
    <w:p w14:paraId="2ACFC49B" w14:textId="50C6B6E8" w:rsidR="00DF187E" w:rsidRDefault="00DF187E" w:rsidP="00DF187E">
      <w:pPr>
        <w:jc w:val="both"/>
      </w:pPr>
      <w:r>
        <w:t>Take Figure 4 as an example. Three time series are available: ts1, ts2, and ts3. Even though the two sinusoidal curves' phase and frequency differ somewhat from one another, we want to be able to tell that they are comparable to one another since they have the same form and upward and downward trend. However, the straight-line ts3 findings come closer to ts1 if we compute the Euclidean metrics.</w:t>
      </w:r>
    </w:p>
    <w:p w14:paraId="5E09A405" w14:textId="047168DB" w:rsidR="002E2D61" w:rsidRPr="002E2D61" w:rsidRDefault="002E2D61" w:rsidP="002E2D61">
      <w:pPr>
        <w:shd w:val="clear" w:color="auto" w:fill="FFFFFF"/>
        <w:spacing w:after="0" w:line="240" w:lineRule="auto"/>
        <w:rPr>
          <w:rFonts w:ascii="Segoe UI" w:eastAsia="Times New Roman" w:hAnsi="Segoe UI" w:cs="Segoe UI"/>
          <w:kern w:val="0"/>
          <w:sz w:val="27"/>
          <w:szCs w:val="27"/>
          <w14:ligatures w14:val="none"/>
        </w:rPr>
      </w:pPr>
      <w:r w:rsidRPr="002E2D61">
        <w:rPr>
          <w:rFonts w:ascii="Segoe UI" w:eastAsia="Times New Roman" w:hAnsi="Segoe UI" w:cs="Segoe UI"/>
          <w:noProof/>
          <w:kern w:val="0"/>
          <w:sz w:val="27"/>
          <w:szCs w:val="27"/>
          <w14:ligatures w14:val="none"/>
        </w:rPr>
        <w:lastRenderedPageBreak/>
        <w:drawing>
          <wp:inline distT="0" distB="0" distL="0" distR="0" wp14:anchorId="4850C7B1" wp14:editId="4C08B0BF">
            <wp:extent cx="5943600" cy="4041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041775"/>
                    </a:xfrm>
                    <a:prstGeom prst="rect">
                      <a:avLst/>
                    </a:prstGeom>
                    <a:noFill/>
                    <a:ln>
                      <a:noFill/>
                    </a:ln>
                  </pic:spPr>
                </pic:pic>
              </a:graphicData>
            </a:graphic>
          </wp:inline>
        </w:drawing>
      </w:r>
    </w:p>
    <w:p w14:paraId="7263B201" w14:textId="32E64209" w:rsidR="002E2D61" w:rsidRDefault="002E2D61" w:rsidP="002E2D61">
      <w:pPr>
        <w:jc w:val="both"/>
      </w:pPr>
      <w:r w:rsidRPr="002E2D61">
        <w:rPr>
          <w:rFonts w:ascii="Times New Roman" w:eastAsia="Times New Roman" w:hAnsi="Times New Roman" w:cs="Times New Roman"/>
          <w:kern w:val="0"/>
          <w:sz w:val="24"/>
          <w:szCs w:val="24"/>
          <w14:ligatures w14:val="none"/>
        </w:rPr>
        <w:t>Figure 5 — Euclidean Matching (https://commons.wikimedia.org/wiki/File:Euclidean_vs_DTW.jpg)</w:t>
      </w:r>
    </w:p>
    <w:p w14:paraId="045D26E0" w14:textId="0DD04864" w:rsidR="003E5D15" w:rsidRDefault="003E5D15" w:rsidP="00E8638A">
      <w:pPr>
        <w:jc w:val="both"/>
      </w:pPr>
    </w:p>
    <w:p w14:paraId="0A75EBF7" w14:textId="6BC7FB1E" w:rsidR="002E2D61" w:rsidRDefault="008A1440" w:rsidP="00E8638A">
      <w:pPr>
        <w:jc w:val="both"/>
      </w:pPr>
      <w:r w:rsidRPr="00F2468D">
        <w:t>The </w:t>
      </w:r>
      <w:r w:rsidRPr="00F2468D">
        <w:rPr>
          <w:b/>
          <w:bCs/>
        </w:rPr>
        <w:t>Dynamic Time Warping</w:t>
      </w:r>
      <w:r w:rsidRPr="00F2468D">
        <w:t> has been introduced to avoid the problem of the Euclidean Distance.</w:t>
      </w:r>
    </w:p>
    <w:p w14:paraId="71F99692" w14:textId="0F1255CE" w:rsidR="00BF7682" w:rsidRPr="00A364A2" w:rsidRDefault="00BF7682" w:rsidP="00E8638A">
      <w:pPr>
        <w:jc w:val="both"/>
      </w:pPr>
      <w:r>
        <w:t>(</w:t>
      </w:r>
      <w:hyperlink r:id="rId11" w:history="1">
        <w:r>
          <w:rPr>
            <w:rStyle w:val="Hyperlink"/>
          </w:rPr>
          <w:t>Dynamic Time Warping for Time Series Classification | Eni digiTALKS (medium.com)</w:t>
        </w:r>
      </w:hyperlink>
      <w:r>
        <w:t xml:space="preserve"> )</w:t>
      </w:r>
    </w:p>
    <w:p w14:paraId="4BC4CD24" w14:textId="31FD3776" w:rsidR="007250A6" w:rsidRPr="007250A6" w:rsidRDefault="007250A6" w:rsidP="007250A6">
      <w:pPr>
        <w:shd w:val="clear" w:color="auto" w:fill="FFFFFF"/>
        <w:spacing w:after="0" w:line="240" w:lineRule="auto"/>
      </w:pPr>
      <w:r w:rsidRPr="007250A6">
        <w:t>The implementation of pothole detection using the Dynamic Time Warping (DTW) algorithm represents a significant leap in road safety technology. By harnessing the power of DTW, this innovative system not only learns and adapts to a reference image but also seamlessly converts all input images to grayscale, allowing for a standardized and robust analysis process.</w:t>
      </w:r>
    </w:p>
    <w:p w14:paraId="57FECC99" w14:textId="77777777" w:rsidR="007250A6" w:rsidRPr="007250A6" w:rsidRDefault="007250A6" w:rsidP="007250A6">
      <w:pPr>
        <w:shd w:val="clear" w:color="auto" w:fill="FFFFFF"/>
        <w:spacing w:after="0" w:line="240" w:lineRule="auto"/>
      </w:pPr>
    </w:p>
    <w:p w14:paraId="64FBE059" w14:textId="77777777" w:rsidR="007250A6" w:rsidRPr="007250A6" w:rsidRDefault="007250A6" w:rsidP="007250A6">
      <w:pPr>
        <w:shd w:val="clear" w:color="auto" w:fill="FFFFFF"/>
        <w:spacing w:after="0" w:line="240" w:lineRule="auto"/>
      </w:pPr>
      <w:r w:rsidRPr="007250A6">
        <w:t>What sets this solution apart is its ability to compute a minimum distance matrix, enabling it to efficiently and accurately identify images that closely match the reference image. This precise image matching capability is a game-changer in identifying potential threats and hazards on the road, thus significantly enhancing road safety.</w:t>
      </w:r>
    </w:p>
    <w:p w14:paraId="3E012D79" w14:textId="77777777" w:rsidR="00A2213C" w:rsidRDefault="00A2213C" w:rsidP="002766E9">
      <w:pPr>
        <w:shd w:val="clear" w:color="auto" w:fill="FFFFFF"/>
        <w:spacing w:after="0" w:line="240" w:lineRule="auto"/>
        <w:rPr>
          <w:u w:val="single"/>
        </w:rPr>
      </w:pPr>
    </w:p>
    <w:p w14:paraId="4AA08831" w14:textId="42DFD0BD" w:rsidR="00A2213C" w:rsidRPr="002766E9" w:rsidRDefault="00A2213C" w:rsidP="002766E9">
      <w:pPr>
        <w:shd w:val="clear" w:color="auto" w:fill="FFFFFF"/>
        <w:spacing w:after="0" w:line="240" w:lineRule="auto"/>
      </w:pPr>
      <w:r>
        <w:t xml:space="preserve">In this project we have also demonstrated the basic and actual working of DTW algorithm in one of the scripts. We have also considered one more use case of speech detection using DTW </w:t>
      </w:r>
      <w:r w:rsidR="00FA2B51">
        <w:t xml:space="preserve">algorithm. For speech detection we use feature of KNN classifier for prediction, KNN classifier is trained with voice </w:t>
      </w:r>
      <w:r w:rsidR="003E5D15">
        <w:t>samples,</w:t>
      </w:r>
      <w:r w:rsidR="00FA2B51">
        <w:t xml:space="preserve"> and it predict the sample which has been provided for testing</w:t>
      </w:r>
      <w:r w:rsidR="00400D4D">
        <w:t xml:space="preserve">, </w:t>
      </w:r>
      <w:r w:rsidR="004B0B2A">
        <w:t xml:space="preserve">based </w:t>
      </w:r>
      <w:r w:rsidR="004B0B2A">
        <w:rPr>
          <w:rFonts w:ascii="Segoe UI" w:hAnsi="Segoe UI" w:cs="Segoe UI"/>
          <w:sz w:val="21"/>
          <w:szCs w:val="21"/>
          <w:shd w:val="clear" w:color="auto" w:fill="FFFFFF"/>
        </w:rPr>
        <w:t>the</w:t>
      </w:r>
      <w:r w:rsidR="00400D4D">
        <w:rPr>
          <w:rFonts w:ascii="Segoe UI" w:hAnsi="Segoe UI" w:cs="Segoe UI"/>
          <w:sz w:val="21"/>
          <w:szCs w:val="21"/>
          <w:shd w:val="clear" w:color="auto" w:fill="FFFFFF"/>
        </w:rPr>
        <w:t xml:space="preserve"> trained representation in the Distance matrix.</w:t>
      </w:r>
    </w:p>
    <w:p w14:paraId="24C2176D" w14:textId="77777777" w:rsidR="00604660" w:rsidRDefault="00604660">
      <w:pPr>
        <w:rPr>
          <w:u w:val="single"/>
        </w:rPr>
      </w:pPr>
    </w:p>
    <w:p w14:paraId="7F8D55A4" w14:textId="6CB1055D" w:rsidR="00205D8C" w:rsidRDefault="00205D8C" w:rsidP="00205D8C">
      <w:pPr>
        <w:pStyle w:val="Heading1"/>
        <w:numPr>
          <w:ilvl w:val="0"/>
          <w:numId w:val="2"/>
        </w:numPr>
        <w:jc w:val="left"/>
      </w:pPr>
      <w:r>
        <w:lastRenderedPageBreak/>
        <w:t>METHODOLOGY:</w:t>
      </w:r>
    </w:p>
    <w:p w14:paraId="323B28AA" w14:textId="77777777" w:rsidR="00205D8C" w:rsidRDefault="00205D8C" w:rsidP="00205D8C"/>
    <w:p w14:paraId="1ACA0BDF" w14:textId="4DADD050" w:rsidR="00205D8C" w:rsidRDefault="00205D8C" w:rsidP="00205D8C">
      <w:pPr>
        <w:pStyle w:val="ListParagraph"/>
        <w:numPr>
          <w:ilvl w:val="0"/>
          <w:numId w:val="3"/>
        </w:numPr>
      </w:pPr>
      <w:r>
        <w:t>DTW Algorithm:</w:t>
      </w:r>
    </w:p>
    <w:p w14:paraId="775C9216" w14:textId="77777777" w:rsidR="00C00910" w:rsidRDefault="00C00910" w:rsidP="00C00910">
      <w:pPr>
        <w:pStyle w:val="ListParagraph"/>
      </w:pPr>
    </w:p>
    <w:p w14:paraId="25A7685E" w14:textId="1FD75AAD" w:rsidR="001B7766" w:rsidRDefault="003A2D31" w:rsidP="003A2D31">
      <w:pPr>
        <w:ind w:left="360"/>
        <w:rPr>
          <w:noProof/>
        </w:rPr>
      </w:pPr>
      <w:r w:rsidRPr="003A2D31">
        <w:rPr>
          <w:noProof/>
        </w:rPr>
        <w:t>It was initially developed for speech recognition. As shown in Figure 6, it was important to link the time series to the same phrases in order to manage the various speeds when the same sentences were repeated at various rates.</w:t>
      </w:r>
    </w:p>
    <w:p w14:paraId="4FB2C894" w14:textId="7D51DB9A" w:rsidR="003A2D31" w:rsidRPr="003A2D31" w:rsidRDefault="003A2D31" w:rsidP="003A2D31">
      <w:pPr>
        <w:shd w:val="clear" w:color="auto" w:fill="FFFFFF"/>
        <w:spacing w:after="0" w:line="240" w:lineRule="auto"/>
        <w:rPr>
          <w:rFonts w:ascii="Segoe UI" w:eastAsia="Times New Roman" w:hAnsi="Segoe UI" w:cs="Segoe UI"/>
          <w:kern w:val="0"/>
          <w:sz w:val="27"/>
          <w:szCs w:val="27"/>
          <w14:ligatures w14:val="none"/>
        </w:rPr>
      </w:pPr>
      <w:r w:rsidRPr="003A2D31">
        <w:rPr>
          <w:rFonts w:ascii="Segoe UI" w:eastAsia="Times New Roman" w:hAnsi="Segoe UI" w:cs="Segoe UI"/>
          <w:noProof/>
          <w:kern w:val="0"/>
          <w:sz w:val="27"/>
          <w:szCs w:val="27"/>
          <w14:ligatures w14:val="none"/>
        </w:rPr>
        <w:drawing>
          <wp:inline distT="0" distB="0" distL="0" distR="0" wp14:anchorId="5E752900" wp14:editId="7A006C90">
            <wp:extent cx="4791075" cy="5524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1075" cy="5524500"/>
                    </a:xfrm>
                    <a:prstGeom prst="rect">
                      <a:avLst/>
                    </a:prstGeom>
                    <a:noFill/>
                    <a:ln>
                      <a:noFill/>
                    </a:ln>
                  </pic:spPr>
                </pic:pic>
              </a:graphicData>
            </a:graphic>
          </wp:inline>
        </w:drawing>
      </w:r>
    </w:p>
    <w:p w14:paraId="23BE66B5" w14:textId="4862968F" w:rsidR="003A2D31" w:rsidRDefault="003A2D31" w:rsidP="003A2D31">
      <w:pPr>
        <w:ind w:left="360"/>
        <w:rPr>
          <w:rFonts w:ascii="Times New Roman" w:eastAsia="Times New Roman" w:hAnsi="Times New Roman" w:cs="Times New Roman"/>
          <w:kern w:val="0"/>
          <w:sz w:val="24"/>
          <w:szCs w:val="24"/>
          <w14:ligatures w14:val="none"/>
        </w:rPr>
      </w:pPr>
      <w:r w:rsidRPr="003A2D31">
        <w:rPr>
          <w:rFonts w:ascii="Times New Roman" w:eastAsia="Times New Roman" w:hAnsi="Times New Roman" w:cs="Times New Roman"/>
          <w:kern w:val="0"/>
          <w:sz w:val="24"/>
          <w:szCs w:val="24"/>
          <w14:ligatures w14:val="none"/>
        </w:rPr>
        <w:t>Figure 6 — Speech recognition application of DTW (from [6])</w:t>
      </w:r>
    </w:p>
    <w:p w14:paraId="0936D048" w14:textId="16E115F4" w:rsidR="003A2D31" w:rsidRDefault="003A2D31" w:rsidP="003A2D31">
      <w:pPr>
        <w:ind w:left="360"/>
        <w:rPr>
          <w:rFonts w:ascii="Times New Roman" w:eastAsia="Times New Roman" w:hAnsi="Times New Roman" w:cs="Times New Roman"/>
          <w:kern w:val="0"/>
          <w:sz w:val="24"/>
          <w:szCs w:val="24"/>
          <w14:ligatures w14:val="none"/>
        </w:rPr>
      </w:pPr>
    </w:p>
    <w:p w14:paraId="4E0A4E49" w14:textId="77777777" w:rsidR="003A2D31" w:rsidRDefault="003A2D31" w:rsidP="003A2D31">
      <w:pPr>
        <w:ind w:left="360"/>
        <w:rPr>
          <w:noProof/>
        </w:rPr>
      </w:pPr>
      <w:r>
        <w:rPr>
          <w:noProof/>
        </w:rPr>
        <w:t>By determining the optimal alignment between them and reducing the impacts of time distortion and shifting, DTW enables you to quantify the similarity between the time series.</w:t>
      </w:r>
    </w:p>
    <w:p w14:paraId="7C6A2407" w14:textId="77777777" w:rsidR="003A2D31" w:rsidRDefault="003A2D31" w:rsidP="003A2D31">
      <w:pPr>
        <w:ind w:left="360"/>
        <w:rPr>
          <w:noProof/>
        </w:rPr>
      </w:pPr>
    </w:p>
    <w:p w14:paraId="5413E32B" w14:textId="12B2C159" w:rsidR="003A2D31" w:rsidRDefault="003A2D31" w:rsidP="003A2D31">
      <w:pPr>
        <w:ind w:left="360"/>
        <w:rPr>
          <w:noProof/>
        </w:rPr>
      </w:pPr>
      <w:r>
        <w:rPr>
          <w:noProof/>
        </w:rPr>
        <w:t>Elastic warping in time matches similar shapes with various phases.</w:t>
      </w:r>
    </w:p>
    <w:p w14:paraId="6EB0227F" w14:textId="76285C4E" w:rsidR="00D918F1" w:rsidRDefault="00D918F1" w:rsidP="003A2D31">
      <w:pPr>
        <w:ind w:left="360"/>
        <w:rPr>
          <w:noProof/>
        </w:rPr>
      </w:pPr>
      <w:r>
        <w:t>(</w:t>
      </w:r>
      <w:hyperlink r:id="rId13" w:history="1">
        <w:r>
          <w:rPr>
            <w:rStyle w:val="Hyperlink"/>
          </w:rPr>
          <w:t>Dynamic Time Warping for Time Series Classification | Eni digiTALKS (medium.com)</w:t>
        </w:r>
      </w:hyperlink>
      <w:r>
        <w:t xml:space="preserve"> )</w:t>
      </w:r>
    </w:p>
    <w:p w14:paraId="4AF9F734" w14:textId="728D60ED" w:rsidR="003A2D31" w:rsidRDefault="003A2D31" w:rsidP="003A2D31">
      <w:pPr>
        <w:ind w:left="360"/>
        <w:rPr>
          <w:noProof/>
        </w:rPr>
      </w:pPr>
    </w:p>
    <w:p w14:paraId="7399EAAE" w14:textId="6193AC04" w:rsidR="003A2D31" w:rsidRPr="003A2D31" w:rsidRDefault="003A2D31" w:rsidP="003A2D31">
      <w:pPr>
        <w:shd w:val="clear" w:color="auto" w:fill="FFFFFF"/>
        <w:spacing w:after="0" w:line="240" w:lineRule="auto"/>
        <w:rPr>
          <w:rFonts w:ascii="Segoe UI" w:eastAsia="Times New Roman" w:hAnsi="Segoe UI" w:cs="Segoe UI"/>
          <w:kern w:val="0"/>
          <w:sz w:val="27"/>
          <w:szCs w:val="27"/>
          <w14:ligatures w14:val="none"/>
        </w:rPr>
      </w:pPr>
      <w:r w:rsidRPr="003A2D31">
        <w:rPr>
          <w:rFonts w:ascii="Segoe UI" w:eastAsia="Times New Roman" w:hAnsi="Segoe UI" w:cs="Segoe UI"/>
          <w:noProof/>
          <w:kern w:val="0"/>
          <w:sz w:val="27"/>
          <w:szCs w:val="27"/>
          <w14:ligatures w14:val="none"/>
        </w:rPr>
        <w:drawing>
          <wp:inline distT="0" distB="0" distL="0" distR="0" wp14:anchorId="4F8D1CE2" wp14:editId="3C53453B">
            <wp:extent cx="5514975" cy="38385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14975" cy="3838575"/>
                    </a:xfrm>
                    <a:prstGeom prst="rect">
                      <a:avLst/>
                    </a:prstGeom>
                    <a:noFill/>
                    <a:ln>
                      <a:noFill/>
                    </a:ln>
                  </pic:spPr>
                </pic:pic>
              </a:graphicData>
            </a:graphic>
          </wp:inline>
        </w:drawing>
      </w:r>
    </w:p>
    <w:p w14:paraId="34CC588A" w14:textId="6E78365F" w:rsidR="003A2D31" w:rsidRDefault="003A2D31" w:rsidP="003A2D31">
      <w:pPr>
        <w:ind w:left="360"/>
        <w:rPr>
          <w:rFonts w:ascii="Times New Roman" w:eastAsia="Times New Roman" w:hAnsi="Times New Roman" w:cs="Times New Roman"/>
          <w:kern w:val="0"/>
          <w:sz w:val="24"/>
          <w:szCs w:val="24"/>
          <w14:ligatures w14:val="none"/>
        </w:rPr>
      </w:pPr>
      <w:r w:rsidRPr="003A2D31">
        <w:rPr>
          <w:rFonts w:ascii="Times New Roman" w:eastAsia="Times New Roman" w:hAnsi="Times New Roman" w:cs="Times New Roman"/>
          <w:kern w:val="0"/>
          <w:sz w:val="24"/>
          <w:szCs w:val="24"/>
          <w14:ligatures w14:val="none"/>
        </w:rPr>
        <w:t>Figure 7 — Dynamic Time Warping matching (</w:t>
      </w:r>
      <w:hyperlink r:id="rId15" w:history="1">
        <w:r w:rsidRPr="000104FE">
          <w:rPr>
            <w:rStyle w:val="Hyperlink"/>
            <w:rFonts w:ascii="Times New Roman" w:eastAsia="Times New Roman" w:hAnsi="Times New Roman" w:cs="Times New Roman"/>
            <w:kern w:val="0"/>
            <w:sz w:val="24"/>
            <w:szCs w:val="24"/>
            <w14:ligatures w14:val="none"/>
          </w:rPr>
          <w:t>https://commons.wikimedia.org/wiki/File:Euclidean_vs_DTW.jpg</w:t>
        </w:r>
      </w:hyperlink>
      <w:r w:rsidRPr="003A2D31">
        <w:rPr>
          <w:rFonts w:ascii="Times New Roman" w:eastAsia="Times New Roman" w:hAnsi="Times New Roman" w:cs="Times New Roman"/>
          <w:kern w:val="0"/>
          <w:sz w:val="24"/>
          <w:szCs w:val="24"/>
          <w14:ligatures w14:val="none"/>
        </w:rPr>
        <w:t>)</w:t>
      </w:r>
    </w:p>
    <w:p w14:paraId="69CEEA4E" w14:textId="6792DDCC" w:rsidR="003A2D31" w:rsidRDefault="003A2D31" w:rsidP="003A2D31">
      <w:pPr>
        <w:ind w:left="360"/>
        <w:rPr>
          <w:rFonts w:ascii="Times New Roman" w:eastAsia="Times New Roman" w:hAnsi="Times New Roman" w:cs="Times New Roman"/>
          <w:kern w:val="0"/>
          <w:sz w:val="24"/>
          <w:szCs w:val="24"/>
          <w14:ligatures w14:val="none"/>
        </w:rPr>
      </w:pPr>
    </w:p>
    <w:p w14:paraId="0A4061DF" w14:textId="77777777" w:rsidR="002A3B9F" w:rsidRDefault="002A3B9F" w:rsidP="002A3B9F">
      <w:pPr>
        <w:ind w:left="360"/>
        <w:rPr>
          <w:noProof/>
        </w:rPr>
      </w:pPr>
      <w:r>
        <w:rPr>
          <w:noProof/>
        </w:rPr>
        <w:t>Consider two time series with equal or different lengths that were sampled at equally spaced moments in time: X = (x1, x2,..., xn) and Y = (y1, y2,..., ym).</w:t>
      </w:r>
    </w:p>
    <w:p w14:paraId="0853D386" w14:textId="3679C1ED" w:rsidR="003A2D31" w:rsidRDefault="002A3B9F" w:rsidP="002A3B9F">
      <w:pPr>
        <w:ind w:left="360"/>
        <w:rPr>
          <w:noProof/>
        </w:rPr>
      </w:pPr>
      <w:r>
        <w:rPr>
          <w:noProof/>
        </w:rPr>
        <w:t xml:space="preserve">Finding the smallest distance that aligns the time series is </w:t>
      </w:r>
      <w:r w:rsidR="00F60448">
        <w:rPr>
          <w:noProof/>
        </w:rPr>
        <w:t>the end goal.</w:t>
      </w:r>
    </w:p>
    <w:p w14:paraId="2000C75A" w14:textId="6F39072B" w:rsidR="00F60448" w:rsidRPr="00F60448" w:rsidRDefault="00F60448" w:rsidP="00F60448">
      <w:pPr>
        <w:shd w:val="clear" w:color="auto" w:fill="FFFFFF"/>
        <w:spacing w:after="0" w:line="240" w:lineRule="auto"/>
        <w:rPr>
          <w:rFonts w:ascii="Segoe UI" w:eastAsia="Times New Roman" w:hAnsi="Segoe UI" w:cs="Segoe UI"/>
          <w:kern w:val="0"/>
          <w:sz w:val="27"/>
          <w:szCs w:val="27"/>
          <w14:ligatures w14:val="none"/>
        </w:rPr>
      </w:pPr>
      <w:r w:rsidRPr="00F60448">
        <w:rPr>
          <w:rFonts w:ascii="Segoe UI" w:eastAsia="Times New Roman" w:hAnsi="Segoe UI" w:cs="Segoe UI"/>
          <w:noProof/>
          <w:kern w:val="0"/>
          <w:sz w:val="27"/>
          <w:szCs w:val="27"/>
          <w14:ligatures w14:val="none"/>
        </w:rPr>
        <w:lastRenderedPageBreak/>
        <w:drawing>
          <wp:inline distT="0" distB="0" distL="0" distR="0" wp14:anchorId="1D1093BF" wp14:editId="374F1081">
            <wp:extent cx="4848225" cy="30956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8225" cy="3095625"/>
                    </a:xfrm>
                    <a:prstGeom prst="rect">
                      <a:avLst/>
                    </a:prstGeom>
                    <a:noFill/>
                    <a:ln>
                      <a:noFill/>
                    </a:ln>
                  </pic:spPr>
                </pic:pic>
              </a:graphicData>
            </a:graphic>
          </wp:inline>
        </w:drawing>
      </w:r>
    </w:p>
    <w:p w14:paraId="781182E0" w14:textId="79D4E272" w:rsidR="00F60448" w:rsidRDefault="00F60448" w:rsidP="00F60448">
      <w:pPr>
        <w:ind w:left="360"/>
        <w:rPr>
          <w:rFonts w:ascii="Times New Roman" w:eastAsia="Times New Roman" w:hAnsi="Times New Roman" w:cs="Times New Roman"/>
          <w:kern w:val="0"/>
          <w:sz w:val="24"/>
          <w:szCs w:val="24"/>
          <w14:ligatures w14:val="none"/>
        </w:rPr>
      </w:pPr>
      <w:r w:rsidRPr="00F60448">
        <w:rPr>
          <w:rFonts w:ascii="Times New Roman" w:eastAsia="Times New Roman" w:hAnsi="Times New Roman" w:cs="Times New Roman"/>
          <w:kern w:val="0"/>
          <w:sz w:val="24"/>
          <w:szCs w:val="24"/>
          <w14:ligatures w14:val="none"/>
        </w:rPr>
        <w:t>Figure 8 — Example of Time series to align</w:t>
      </w:r>
    </w:p>
    <w:p w14:paraId="770029EB" w14:textId="5C551BF9" w:rsidR="00F60448" w:rsidRPr="00F60448" w:rsidRDefault="00F60448" w:rsidP="00F60448">
      <w:pPr>
        <w:ind w:left="360"/>
      </w:pPr>
    </w:p>
    <w:p w14:paraId="481F062F" w14:textId="68451247" w:rsidR="00F60448" w:rsidRDefault="00F60448" w:rsidP="00F60448">
      <w:pPr>
        <w:ind w:left="360"/>
      </w:pPr>
      <w:r w:rsidRPr="00F60448">
        <w:t>A </w:t>
      </w:r>
      <w:r w:rsidRPr="00F60448">
        <w:rPr>
          <w:b/>
          <w:bCs/>
        </w:rPr>
        <w:t>local cost matrix</w:t>
      </w:r>
      <w:r w:rsidRPr="00F60448">
        <w:t> is defined, that will be minimized to find the optimal alignment. The cost matrix </w:t>
      </w:r>
      <w:r w:rsidRPr="00F60448">
        <w:rPr>
          <w:i/>
          <w:iCs/>
        </w:rPr>
        <w:t>C </w:t>
      </w:r>
      <w:r w:rsidRPr="00F60448">
        <w:t>is defined as the pairwise distance of all the time series points:</w:t>
      </w:r>
    </w:p>
    <w:p w14:paraId="3CDB187E" w14:textId="3C47666D" w:rsidR="00F60448" w:rsidRDefault="00F60448" w:rsidP="00F60448">
      <w:pPr>
        <w:ind w:left="360"/>
      </w:pPr>
    </w:p>
    <w:p w14:paraId="4A55764F" w14:textId="568A5175" w:rsidR="00F60448" w:rsidRDefault="00F60448" w:rsidP="00F60448">
      <w:pPr>
        <w:spacing w:after="0" w:line="240" w:lineRule="auto"/>
        <w:ind w:firstLine="360"/>
        <w:rPr>
          <w:rFonts w:ascii="Times New Roman" w:eastAsia="Times New Roman" w:hAnsi="Times New Roman" w:cs="Times New Roman"/>
          <w:kern w:val="0"/>
          <w:sz w:val="24"/>
          <w:szCs w:val="24"/>
          <w14:ligatures w14:val="none"/>
        </w:rPr>
      </w:pPr>
      <w:r w:rsidRPr="00F60448">
        <w:rPr>
          <w:rFonts w:ascii="Times New Roman" w:eastAsia="Times New Roman" w:hAnsi="Times New Roman" w:cs="Times New Roman"/>
          <w:noProof/>
          <w:kern w:val="0"/>
          <w:sz w:val="24"/>
          <w:szCs w:val="24"/>
          <w14:ligatures w14:val="none"/>
        </w:rPr>
        <w:drawing>
          <wp:inline distT="0" distB="0" distL="0" distR="0" wp14:anchorId="17E1BE7D" wp14:editId="1FD0A85F">
            <wp:extent cx="3952875" cy="257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2875" cy="257175"/>
                    </a:xfrm>
                    <a:prstGeom prst="rect">
                      <a:avLst/>
                    </a:prstGeom>
                    <a:noFill/>
                    <a:ln>
                      <a:noFill/>
                    </a:ln>
                  </pic:spPr>
                </pic:pic>
              </a:graphicData>
            </a:graphic>
          </wp:inline>
        </w:drawing>
      </w:r>
    </w:p>
    <w:p w14:paraId="1363CE8F" w14:textId="76F80608" w:rsidR="00F60448" w:rsidRDefault="00F60448" w:rsidP="00F60448">
      <w:pPr>
        <w:spacing w:after="0" w:line="240" w:lineRule="auto"/>
        <w:ind w:firstLine="360"/>
        <w:rPr>
          <w:rFonts w:ascii="Times New Roman" w:eastAsia="Times New Roman" w:hAnsi="Times New Roman" w:cs="Times New Roman"/>
          <w:kern w:val="0"/>
          <w:sz w:val="24"/>
          <w:szCs w:val="24"/>
          <w14:ligatures w14:val="none"/>
        </w:rPr>
      </w:pPr>
    </w:p>
    <w:p w14:paraId="74823953" w14:textId="5DA82486" w:rsidR="00F60448" w:rsidRPr="00F60448" w:rsidRDefault="00F60448" w:rsidP="00F60448">
      <w:pPr>
        <w:shd w:val="clear" w:color="auto" w:fill="FFFFFF"/>
        <w:spacing w:after="0" w:line="240" w:lineRule="auto"/>
        <w:rPr>
          <w:rFonts w:ascii="Segoe UI" w:eastAsia="Times New Roman" w:hAnsi="Segoe UI" w:cs="Segoe UI"/>
          <w:kern w:val="0"/>
          <w:sz w:val="27"/>
          <w:szCs w:val="27"/>
          <w14:ligatures w14:val="none"/>
        </w:rPr>
      </w:pPr>
      <w:r w:rsidRPr="00F60448">
        <w:rPr>
          <w:rFonts w:ascii="Segoe UI" w:eastAsia="Times New Roman" w:hAnsi="Segoe UI" w:cs="Segoe UI"/>
          <w:noProof/>
          <w:kern w:val="0"/>
          <w:sz w:val="27"/>
          <w:szCs w:val="27"/>
          <w14:ligatures w14:val="none"/>
        </w:rPr>
        <w:lastRenderedPageBreak/>
        <w:drawing>
          <wp:inline distT="0" distB="0" distL="0" distR="0" wp14:anchorId="70046ACD" wp14:editId="66F199DA">
            <wp:extent cx="4076700" cy="4105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76700" cy="4105275"/>
                    </a:xfrm>
                    <a:prstGeom prst="rect">
                      <a:avLst/>
                    </a:prstGeom>
                    <a:noFill/>
                    <a:ln>
                      <a:noFill/>
                    </a:ln>
                  </pic:spPr>
                </pic:pic>
              </a:graphicData>
            </a:graphic>
          </wp:inline>
        </w:drawing>
      </w:r>
    </w:p>
    <w:p w14:paraId="240C690E" w14:textId="168E0AD7" w:rsidR="00F60448" w:rsidRDefault="00F60448" w:rsidP="00F60448">
      <w:pPr>
        <w:spacing w:after="0" w:line="240" w:lineRule="auto"/>
        <w:ind w:firstLine="360"/>
        <w:rPr>
          <w:rFonts w:ascii="Times New Roman" w:eastAsia="Times New Roman" w:hAnsi="Times New Roman" w:cs="Times New Roman"/>
          <w:kern w:val="0"/>
          <w:sz w:val="24"/>
          <w:szCs w:val="24"/>
          <w14:ligatures w14:val="none"/>
        </w:rPr>
      </w:pPr>
      <w:r w:rsidRPr="00F60448">
        <w:rPr>
          <w:rFonts w:ascii="Times New Roman" w:eastAsia="Times New Roman" w:hAnsi="Times New Roman" w:cs="Times New Roman"/>
          <w:kern w:val="0"/>
          <w:sz w:val="24"/>
          <w:szCs w:val="24"/>
          <w14:ligatures w14:val="none"/>
        </w:rPr>
        <w:t>Figure 9 — Heatmap of the local cost matrix C</w:t>
      </w:r>
    </w:p>
    <w:p w14:paraId="62428BA2" w14:textId="2DF3A22A" w:rsidR="00F60448" w:rsidRDefault="00F60448" w:rsidP="00F60448">
      <w:pPr>
        <w:spacing w:after="0" w:line="240" w:lineRule="auto"/>
        <w:ind w:firstLine="360"/>
        <w:rPr>
          <w:rFonts w:ascii="Times New Roman" w:eastAsia="Times New Roman" w:hAnsi="Times New Roman" w:cs="Times New Roman"/>
          <w:kern w:val="0"/>
          <w:sz w:val="24"/>
          <w:szCs w:val="24"/>
          <w14:ligatures w14:val="none"/>
        </w:rPr>
      </w:pPr>
    </w:p>
    <w:p w14:paraId="0197D61D" w14:textId="77777777" w:rsidR="00F60448" w:rsidRPr="00F60448" w:rsidRDefault="00F60448" w:rsidP="00F60448">
      <w:pPr>
        <w:spacing w:after="0" w:line="240" w:lineRule="auto"/>
        <w:ind w:firstLine="360"/>
        <w:rPr>
          <w:rFonts w:ascii="Times New Roman" w:eastAsia="Times New Roman" w:hAnsi="Times New Roman" w:cs="Times New Roman"/>
          <w:kern w:val="0"/>
          <w:sz w:val="24"/>
          <w:szCs w:val="24"/>
          <w14:ligatures w14:val="none"/>
        </w:rPr>
      </w:pPr>
      <w:r w:rsidRPr="00F60448">
        <w:rPr>
          <w:rFonts w:ascii="Times New Roman" w:eastAsia="Times New Roman" w:hAnsi="Times New Roman" w:cs="Times New Roman"/>
          <w:kern w:val="0"/>
          <w:sz w:val="24"/>
          <w:szCs w:val="24"/>
          <w14:ligatures w14:val="none"/>
        </w:rPr>
        <w:t>The goal is to determine the least expensive warping path on the local cost matrix that aligns the time series.</w:t>
      </w:r>
    </w:p>
    <w:p w14:paraId="38FDBF12" w14:textId="77777777" w:rsidR="00F60448" w:rsidRPr="00F60448" w:rsidRDefault="00F60448" w:rsidP="00F60448">
      <w:pPr>
        <w:spacing w:after="0" w:line="240" w:lineRule="auto"/>
        <w:ind w:firstLine="360"/>
        <w:rPr>
          <w:rFonts w:ascii="Times New Roman" w:eastAsia="Times New Roman" w:hAnsi="Times New Roman" w:cs="Times New Roman"/>
          <w:kern w:val="0"/>
          <w:sz w:val="24"/>
          <w:szCs w:val="24"/>
          <w14:ligatures w14:val="none"/>
        </w:rPr>
      </w:pPr>
    </w:p>
    <w:p w14:paraId="76A0F6B4" w14:textId="565107A8" w:rsidR="00F60448" w:rsidRDefault="00F60448" w:rsidP="00F60448">
      <w:pPr>
        <w:spacing w:after="0" w:line="240" w:lineRule="auto"/>
        <w:ind w:firstLine="360"/>
        <w:rPr>
          <w:rFonts w:ascii="Times New Roman" w:eastAsia="Times New Roman" w:hAnsi="Times New Roman" w:cs="Times New Roman"/>
          <w:kern w:val="0"/>
          <w:sz w:val="24"/>
          <w:szCs w:val="24"/>
          <w14:ligatures w14:val="none"/>
        </w:rPr>
      </w:pPr>
      <w:r w:rsidRPr="00F60448">
        <w:rPr>
          <w:rFonts w:ascii="Times New Roman" w:eastAsia="Times New Roman" w:hAnsi="Times New Roman" w:cs="Times New Roman"/>
          <w:kern w:val="0"/>
          <w:sz w:val="24"/>
          <w:szCs w:val="24"/>
          <w14:ligatures w14:val="none"/>
        </w:rPr>
        <w:t>A series of points on the local cost matrix, and consequently a series of a few points on the two time series, make up a warping path (p):</w:t>
      </w:r>
    </w:p>
    <w:p w14:paraId="7D9F9444" w14:textId="6E07E58B" w:rsidR="00F60448" w:rsidRDefault="00F60448" w:rsidP="00F60448">
      <w:pPr>
        <w:spacing w:after="0" w:line="240" w:lineRule="auto"/>
        <w:ind w:firstLine="360"/>
        <w:rPr>
          <w:rFonts w:ascii="Times New Roman" w:eastAsia="Times New Roman" w:hAnsi="Times New Roman" w:cs="Times New Roman"/>
          <w:kern w:val="0"/>
          <w:sz w:val="24"/>
          <w:szCs w:val="24"/>
          <w14:ligatures w14:val="none"/>
        </w:rPr>
      </w:pPr>
    </w:p>
    <w:p w14:paraId="3FFDF49D" w14:textId="6EC8AD9A" w:rsidR="00F60448" w:rsidRDefault="00F60448" w:rsidP="00F60448">
      <w:pPr>
        <w:spacing w:after="0" w:line="240" w:lineRule="auto"/>
        <w:ind w:firstLine="360"/>
        <w:rPr>
          <w:rFonts w:ascii="Times New Roman" w:eastAsia="Times New Roman" w:hAnsi="Times New Roman" w:cs="Times New Roman"/>
          <w:kern w:val="0"/>
          <w:sz w:val="24"/>
          <w:szCs w:val="24"/>
          <w14:ligatures w14:val="none"/>
        </w:rPr>
      </w:pPr>
      <w:r>
        <w:rPr>
          <w:noProof/>
        </w:rPr>
        <w:drawing>
          <wp:inline distT="0" distB="0" distL="0" distR="0" wp14:anchorId="42296504" wp14:editId="277FD671">
            <wp:extent cx="3638550" cy="666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38550" cy="666750"/>
                    </a:xfrm>
                    <a:prstGeom prst="rect">
                      <a:avLst/>
                    </a:prstGeom>
                    <a:noFill/>
                    <a:ln>
                      <a:noFill/>
                    </a:ln>
                  </pic:spPr>
                </pic:pic>
              </a:graphicData>
            </a:graphic>
          </wp:inline>
        </w:drawing>
      </w:r>
    </w:p>
    <w:p w14:paraId="4F048110" w14:textId="77777777" w:rsidR="00F60448" w:rsidRPr="00F60448" w:rsidRDefault="00F60448" w:rsidP="00F60448">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F60448">
        <w:rPr>
          <w:rFonts w:ascii="Georgia" w:eastAsia="Times New Roman" w:hAnsi="Georgia" w:cs="Times New Roman"/>
          <w:color w:val="242424"/>
          <w:spacing w:val="-1"/>
          <w:kern w:val="0"/>
          <w:sz w:val="30"/>
          <w:szCs w:val="30"/>
          <w14:ligatures w14:val="none"/>
        </w:rPr>
        <w:t>which must satisfy some conditions:</w:t>
      </w:r>
    </w:p>
    <w:p w14:paraId="7AD831C7" w14:textId="77777777" w:rsidR="00F60448" w:rsidRPr="00F60448" w:rsidRDefault="00F60448" w:rsidP="00F60448">
      <w:pPr>
        <w:numPr>
          <w:ilvl w:val="0"/>
          <w:numId w:val="5"/>
        </w:numPr>
        <w:shd w:val="clear" w:color="auto" w:fill="FFFFFF"/>
        <w:spacing w:before="514" w:after="0" w:line="480" w:lineRule="atLeast"/>
        <w:ind w:left="1170"/>
        <w:rPr>
          <w:rFonts w:ascii="Georgia" w:eastAsia="Times New Roman" w:hAnsi="Georgia" w:cs="Segoe UI"/>
          <w:color w:val="242424"/>
          <w:spacing w:val="-1"/>
          <w:kern w:val="0"/>
          <w:sz w:val="30"/>
          <w:szCs w:val="30"/>
          <w14:ligatures w14:val="none"/>
        </w:rPr>
      </w:pPr>
      <w:r w:rsidRPr="00F60448">
        <w:rPr>
          <w:rFonts w:ascii="Georgia" w:eastAsia="Times New Roman" w:hAnsi="Georgia" w:cs="Segoe UI"/>
          <w:b/>
          <w:bCs/>
          <w:color w:val="242424"/>
          <w:spacing w:val="-1"/>
          <w:kern w:val="0"/>
          <w:sz w:val="30"/>
          <w:szCs w:val="30"/>
          <w14:ligatures w14:val="none"/>
        </w:rPr>
        <w:t>Boundary</w:t>
      </w:r>
      <w:r w:rsidRPr="00F60448">
        <w:rPr>
          <w:rFonts w:ascii="Georgia" w:eastAsia="Times New Roman" w:hAnsi="Georgia" w:cs="Segoe UI"/>
          <w:color w:val="242424"/>
          <w:spacing w:val="-1"/>
          <w:kern w:val="0"/>
          <w:sz w:val="30"/>
          <w:szCs w:val="30"/>
          <w14:ligatures w14:val="none"/>
        </w:rPr>
        <w:t> condition:</w:t>
      </w:r>
    </w:p>
    <w:p w14:paraId="52FA9FDE" w14:textId="52002DD2" w:rsidR="00F60448" w:rsidRPr="00F60448" w:rsidRDefault="00F60448" w:rsidP="00F60448">
      <w:pPr>
        <w:spacing w:after="0" w:line="240" w:lineRule="auto"/>
        <w:rPr>
          <w:rFonts w:ascii="Times New Roman" w:eastAsia="Times New Roman" w:hAnsi="Times New Roman" w:cs="Times New Roman"/>
          <w:kern w:val="0"/>
          <w:sz w:val="24"/>
          <w:szCs w:val="24"/>
          <w14:ligatures w14:val="none"/>
        </w:rPr>
      </w:pPr>
      <w:r w:rsidRPr="00F60448">
        <w:rPr>
          <w:rFonts w:ascii="Times New Roman" w:eastAsia="Times New Roman" w:hAnsi="Times New Roman" w:cs="Times New Roman"/>
          <w:noProof/>
          <w:kern w:val="0"/>
          <w:sz w:val="24"/>
          <w:szCs w:val="24"/>
          <w14:ligatures w14:val="none"/>
        </w:rPr>
        <w:drawing>
          <wp:inline distT="0" distB="0" distL="0" distR="0" wp14:anchorId="122C975C" wp14:editId="56CB581D">
            <wp:extent cx="2286000" cy="257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6000" cy="257175"/>
                    </a:xfrm>
                    <a:prstGeom prst="rect">
                      <a:avLst/>
                    </a:prstGeom>
                    <a:noFill/>
                    <a:ln>
                      <a:noFill/>
                    </a:ln>
                  </pic:spPr>
                </pic:pic>
              </a:graphicData>
            </a:graphic>
          </wp:inline>
        </w:drawing>
      </w:r>
    </w:p>
    <w:p w14:paraId="73D3FC29" w14:textId="77777777" w:rsidR="00F60448" w:rsidRPr="00F60448" w:rsidRDefault="00F60448" w:rsidP="00F60448">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F60448">
        <w:rPr>
          <w:rFonts w:ascii="Georgia" w:eastAsia="Times New Roman" w:hAnsi="Georgia" w:cs="Times New Roman"/>
          <w:color w:val="242424"/>
          <w:spacing w:val="-1"/>
          <w:kern w:val="0"/>
          <w:sz w:val="30"/>
          <w:szCs w:val="30"/>
          <w14:ligatures w14:val="none"/>
        </w:rPr>
        <w:lastRenderedPageBreak/>
        <w:t>the starting and the ending points of the warping path must be the first and the last points of the sequences.</w:t>
      </w:r>
    </w:p>
    <w:p w14:paraId="267D9C0B" w14:textId="77777777" w:rsidR="00F60448" w:rsidRPr="00F60448" w:rsidRDefault="00F60448" w:rsidP="00F60448">
      <w:pPr>
        <w:numPr>
          <w:ilvl w:val="0"/>
          <w:numId w:val="6"/>
        </w:numPr>
        <w:shd w:val="clear" w:color="auto" w:fill="FFFFFF"/>
        <w:spacing w:before="514" w:after="0" w:line="480" w:lineRule="atLeast"/>
        <w:ind w:left="1170"/>
        <w:rPr>
          <w:rFonts w:ascii="Georgia" w:eastAsia="Times New Roman" w:hAnsi="Georgia" w:cs="Segoe UI"/>
          <w:color w:val="242424"/>
          <w:spacing w:val="-1"/>
          <w:kern w:val="0"/>
          <w:sz w:val="30"/>
          <w:szCs w:val="30"/>
          <w14:ligatures w14:val="none"/>
        </w:rPr>
      </w:pPr>
      <w:r w:rsidRPr="00F60448">
        <w:rPr>
          <w:rFonts w:ascii="Georgia" w:eastAsia="Times New Roman" w:hAnsi="Georgia" w:cs="Segoe UI"/>
          <w:b/>
          <w:bCs/>
          <w:color w:val="242424"/>
          <w:spacing w:val="-1"/>
          <w:kern w:val="0"/>
          <w:sz w:val="30"/>
          <w:szCs w:val="30"/>
          <w14:ligatures w14:val="none"/>
        </w:rPr>
        <w:t>Monotonicity </w:t>
      </w:r>
      <w:r w:rsidRPr="00F60448">
        <w:rPr>
          <w:rFonts w:ascii="Georgia" w:eastAsia="Times New Roman" w:hAnsi="Georgia" w:cs="Segoe UI"/>
          <w:color w:val="242424"/>
          <w:spacing w:val="-1"/>
          <w:kern w:val="0"/>
          <w:sz w:val="30"/>
          <w:szCs w:val="30"/>
          <w14:ligatures w14:val="none"/>
        </w:rPr>
        <w:t>condition:</w:t>
      </w:r>
    </w:p>
    <w:p w14:paraId="3BD8223F" w14:textId="513D4F77" w:rsidR="00F60448" w:rsidRPr="00F60448" w:rsidRDefault="00F60448" w:rsidP="00F60448">
      <w:pPr>
        <w:spacing w:after="0" w:line="240" w:lineRule="auto"/>
        <w:rPr>
          <w:rFonts w:ascii="Times New Roman" w:eastAsia="Times New Roman" w:hAnsi="Times New Roman" w:cs="Times New Roman"/>
          <w:kern w:val="0"/>
          <w:sz w:val="24"/>
          <w:szCs w:val="24"/>
          <w14:ligatures w14:val="none"/>
        </w:rPr>
      </w:pPr>
      <w:r w:rsidRPr="00F60448">
        <w:rPr>
          <w:rFonts w:ascii="Times New Roman" w:eastAsia="Times New Roman" w:hAnsi="Times New Roman" w:cs="Times New Roman"/>
          <w:noProof/>
          <w:kern w:val="0"/>
          <w:sz w:val="24"/>
          <w:szCs w:val="24"/>
          <w14:ligatures w14:val="none"/>
        </w:rPr>
        <w:drawing>
          <wp:inline distT="0" distB="0" distL="0" distR="0" wp14:anchorId="53B75726" wp14:editId="281BE56D">
            <wp:extent cx="3667125" cy="238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7125" cy="238125"/>
                    </a:xfrm>
                    <a:prstGeom prst="rect">
                      <a:avLst/>
                    </a:prstGeom>
                    <a:noFill/>
                    <a:ln>
                      <a:noFill/>
                    </a:ln>
                  </pic:spPr>
                </pic:pic>
              </a:graphicData>
            </a:graphic>
          </wp:inline>
        </w:drawing>
      </w:r>
    </w:p>
    <w:p w14:paraId="6DA692F7" w14:textId="77777777" w:rsidR="00F60448" w:rsidRPr="00F60448" w:rsidRDefault="00F60448" w:rsidP="00F60448">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F60448">
        <w:rPr>
          <w:rFonts w:ascii="Georgia" w:eastAsia="Times New Roman" w:hAnsi="Georgia" w:cs="Times New Roman"/>
          <w:color w:val="242424"/>
          <w:spacing w:val="-1"/>
          <w:kern w:val="0"/>
          <w:sz w:val="30"/>
          <w:szCs w:val="30"/>
          <w14:ligatures w14:val="none"/>
        </w:rPr>
        <w:t>to preserve time-ordering.</w:t>
      </w:r>
    </w:p>
    <w:p w14:paraId="2A6103E5" w14:textId="77777777" w:rsidR="00F60448" w:rsidRPr="00F60448" w:rsidRDefault="00F60448" w:rsidP="00F60448">
      <w:pPr>
        <w:numPr>
          <w:ilvl w:val="0"/>
          <w:numId w:val="7"/>
        </w:numPr>
        <w:shd w:val="clear" w:color="auto" w:fill="FFFFFF"/>
        <w:spacing w:before="514" w:after="0" w:line="480" w:lineRule="atLeast"/>
        <w:ind w:left="1170"/>
        <w:rPr>
          <w:rFonts w:ascii="Georgia" w:eastAsia="Times New Roman" w:hAnsi="Georgia" w:cs="Segoe UI"/>
          <w:color w:val="242424"/>
          <w:spacing w:val="-1"/>
          <w:kern w:val="0"/>
          <w:sz w:val="30"/>
          <w:szCs w:val="30"/>
          <w14:ligatures w14:val="none"/>
        </w:rPr>
      </w:pPr>
      <w:r w:rsidRPr="00F60448">
        <w:rPr>
          <w:rFonts w:ascii="Georgia" w:eastAsia="Times New Roman" w:hAnsi="Georgia" w:cs="Segoe UI"/>
          <w:b/>
          <w:bCs/>
          <w:color w:val="242424"/>
          <w:spacing w:val="-1"/>
          <w:kern w:val="0"/>
          <w:sz w:val="30"/>
          <w:szCs w:val="30"/>
          <w14:ligatures w14:val="none"/>
        </w:rPr>
        <w:t>Step size </w:t>
      </w:r>
      <w:r w:rsidRPr="00F60448">
        <w:rPr>
          <w:rFonts w:ascii="Georgia" w:eastAsia="Times New Roman" w:hAnsi="Georgia" w:cs="Segoe UI"/>
          <w:color w:val="242424"/>
          <w:spacing w:val="-1"/>
          <w:kern w:val="0"/>
          <w:sz w:val="30"/>
          <w:szCs w:val="30"/>
          <w14:ligatures w14:val="none"/>
        </w:rPr>
        <w:t>condition:</w:t>
      </w:r>
    </w:p>
    <w:p w14:paraId="66DF2CE6" w14:textId="0020E850" w:rsidR="00F60448" w:rsidRPr="00F60448" w:rsidRDefault="00F60448" w:rsidP="00F60448">
      <w:pPr>
        <w:spacing w:after="0" w:line="240" w:lineRule="auto"/>
        <w:rPr>
          <w:rFonts w:ascii="Times New Roman" w:eastAsia="Times New Roman" w:hAnsi="Times New Roman" w:cs="Times New Roman"/>
          <w:kern w:val="0"/>
          <w:sz w:val="24"/>
          <w:szCs w:val="24"/>
          <w14:ligatures w14:val="none"/>
        </w:rPr>
      </w:pPr>
      <w:r w:rsidRPr="00F60448">
        <w:rPr>
          <w:rFonts w:ascii="Times New Roman" w:eastAsia="Times New Roman" w:hAnsi="Times New Roman" w:cs="Times New Roman"/>
          <w:noProof/>
          <w:kern w:val="0"/>
          <w:sz w:val="24"/>
          <w:szCs w:val="24"/>
          <w14:ligatures w14:val="none"/>
        </w:rPr>
        <w:drawing>
          <wp:inline distT="0" distB="0" distL="0" distR="0" wp14:anchorId="3B972585" wp14:editId="021F26D2">
            <wp:extent cx="2667000" cy="238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7000" cy="238125"/>
                    </a:xfrm>
                    <a:prstGeom prst="rect">
                      <a:avLst/>
                    </a:prstGeom>
                    <a:noFill/>
                    <a:ln>
                      <a:noFill/>
                    </a:ln>
                  </pic:spPr>
                </pic:pic>
              </a:graphicData>
            </a:graphic>
          </wp:inline>
        </w:drawing>
      </w:r>
    </w:p>
    <w:p w14:paraId="1ACA630D" w14:textId="77777777" w:rsidR="00F60448" w:rsidRPr="00F60448" w:rsidRDefault="00F60448" w:rsidP="00F60448">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F60448">
        <w:rPr>
          <w:rFonts w:ascii="Georgia" w:eastAsia="Times New Roman" w:hAnsi="Georgia" w:cs="Times New Roman"/>
          <w:color w:val="242424"/>
          <w:spacing w:val="-1"/>
          <w:kern w:val="0"/>
          <w:sz w:val="30"/>
          <w:szCs w:val="30"/>
          <w14:ligatures w14:val="none"/>
        </w:rPr>
        <w:t>to limit long jumps and shifts in time while aligning the sequences.</w:t>
      </w:r>
    </w:p>
    <w:p w14:paraId="6146A7FD" w14:textId="77777777" w:rsidR="00F60448" w:rsidRPr="00F60448" w:rsidRDefault="00F60448" w:rsidP="00F60448">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F60448">
        <w:rPr>
          <w:rFonts w:ascii="Georgia" w:eastAsia="Times New Roman" w:hAnsi="Georgia" w:cs="Times New Roman"/>
          <w:color w:val="242424"/>
          <w:spacing w:val="-1"/>
          <w:kern w:val="0"/>
          <w:sz w:val="30"/>
          <w:szCs w:val="30"/>
          <w14:ligatures w14:val="none"/>
        </w:rPr>
        <w:t>Each warping path has an associated cost:</w:t>
      </w:r>
    </w:p>
    <w:p w14:paraId="6EA76C93" w14:textId="77777777" w:rsidR="00F60448" w:rsidRPr="00F60448" w:rsidRDefault="00F60448" w:rsidP="00F60448">
      <w:pPr>
        <w:numPr>
          <w:ilvl w:val="0"/>
          <w:numId w:val="8"/>
        </w:numPr>
        <w:shd w:val="clear" w:color="auto" w:fill="FFFFFF"/>
        <w:spacing w:before="514" w:after="0" w:line="480" w:lineRule="atLeast"/>
        <w:ind w:left="1170"/>
        <w:rPr>
          <w:rFonts w:ascii="Georgia" w:eastAsia="Times New Roman" w:hAnsi="Georgia" w:cs="Segoe UI"/>
          <w:color w:val="242424"/>
          <w:spacing w:val="-1"/>
          <w:kern w:val="0"/>
          <w:sz w:val="30"/>
          <w:szCs w:val="30"/>
          <w14:ligatures w14:val="none"/>
        </w:rPr>
      </w:pPr>
      <w:r w:rsidRPr="00F60448">
        <w:rPr>
          <w:rFonts w:ascii="Georgia" w:eastAsia="Times New Roman" w:hAnsi="Georgia" w:cs="Segoe UI"/>
          <w:b/>
          <w:bCs/>
          <w:color w:val="242424"/>
          <w:spacing w:val="-1"/>
          <w:kern w:val="0"/>
          <w:sz w:val="30"/>
          <w:szCs w:val="30"/>
          <w14:ligatures w14:val="none"/>
        </w:rPr>
        <w:t>Cost function </w:t>
      </w:r>
      <w:r w:rsidRPr="00F60448">
        <w:rPr>
          <w:rFonts w:ascii="Georgia" w:eastAsia="Times New Roman" w:hAnsi="Georgia" w:cs="Segoe UI"/>
          <w:color w:val="242424"/>
          <w:spacing w:val="-1"/>
          <w:kern w:val="0"/>
          <w:sz w:val="30"/>
          <w:szCs w:val="30"/>
          <w14:ligatures w14:val="none"/>
        </w:rPr>
        <w:t>associated with a warping path </w:t>
      </w:r>
      <w:r w:rsidRPr="00F60448">
        <w:rPr>
          <w:rFonts w:ascii="Georgia" w:eastAsia="Times New Roman" w:hAnsi="Georgia" w:cs="Segoe UI"/>
          <w:b/>
          <w:bCs/>
          <w:i/>
          <w:iCs/>
          <w:color w:val="242424"/>
          <w:spacing w:val="-1"/>
          <w:kern w:val="0"/>
          <w:sz w:val="30"/>
          <w:szCs w:val="30"/>
          <w14:ligatures w14:val="none"/>
        </w:rPr>
        <w:t>p</w:t>
      </w:r>
    </w:p>
    <w:p w14:paraId="27FD312D" w14:textId="34768C21" w:rsidR="00F60448" w:rsidRPr="00F60448" w:rsidRDefault="00F60448" w:rsidP="00F60448">
      <w:pPr>
        <w:spacing w:after="0" w:line="240" w:lineRule="auto"/>
        <w:rPr>
          <w:rFonts w:ascii="Times New Roman" w:eastAsia="Times New Roman" w:hAnsi="Times New Roman" w:cs="Times New Roman"/>
          <w:kern w:val="0"/>
          <w:sz w:val="24"/>
          <w:szCs w:val="24"/>
          <w14:ligatures w14:val="none"/>
        </w:rPr>
      </w:pPr>
      <w:r w:rsidRPr="00F60448">
        <w:rPr>
          <w:rFonts w:ascii="Times New Roman" w:eastAsia="Times New Roman" w:hAnsi="Times New Roman" w:cs="Times New Roman"/>
          <w:noProof/>
          <w:kern w:val="0"/>
          <w:sz w:val="24"/>
          <w:szCs w:val="24"/>
          <w14:ligatures w14:val="none"/>
        </w:rPr>
        <w:drawing>
          <wp:inline distT="0" distB="0" distL="0" distR="0" wp14:anchorId="30873B8E" wp14:editId="542F44FD">
            <wp:extent cx="2143125" cy="6381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3125" cy="638175"/>
                    </a:xfrm>
                    <a:prstGeom prst="rect">
                      <a:avLst/>
                    </a:prstGeom>
                    <a:noFill/>
                    <a:ln>
                      <a:noFill/>
                    </a:ln>
                  </pic:spPr>
                </pic:pic>
              </a:graphicData>
            </a:graphic>
          </wp:inline>
        </w:drawing>
      </w:r>
    </w:p>
    <w:p w14:paraId="23B8DCAA" w14:textId="6D4B1F9F" w:rsidR="00F60448" w:rsidRDefault="00F60448" w:rsidP="00F60448">
      <w:pPr>
        <w:spacing w:after="0" w:line="240" w:lineRule="auto"/>
        <w:ind w:firstLine="360"/>
        <w:rPr>
          <w:rFonts w:ascii="Times New Roman" w:eastAsia="Times New Roman" w:hAnsi="Times New Roman" w:cs="Times New Roman"/>
          <w:kern w:val="0"/>
          <w:sz w:val="24"/>
          <w:szCs w:val="24"/>
          <w14:ligatures w14:val="none"/>
        </w:rPr>
      </w:pPr>
    </w:p>
    <w:p w14:paraId="677A6B9D" w14:textId="51254ADD" w:rsidR="00F60448" w:rsidRPr="00F60448" w:rsidRDefault="00F60448" w:rsidP="00F60448">
      <w:pPr>
        <w:spacing w:after="0" w:line="240" w:lineRule="auto"/>
        <w:rPr>
          <w:rFonts w:ascii="Times New Roman" w:eastAsia="Times New Roman" w:hAnsi="Times New Roman" w:cs="Times New Roman"/>
          <w:kern w:val="0"/>
          <w:sz w:val="24"/>
          <w:szCs w:val="24"/>
          <w14:ligatures w14:val="none"/>
        </w:rPr>
      </w:pPr>
      <w:r w:rsidRPr="00F60448">
        <w:rPr>
          <w:rFonts w:ascii="Times New Roman" w:eastAsia="Times New Roman" w:hAnsi="Times New Roman" w:cs="Times New Roman"/>
          <w:noProof/>
          <w:kern w:val="0"/>
          <w:sz w:val="24"/>
          <w:szCs w:val="24"/>
          <w14:ligatures w14:val="none"/>
        </w:rPr>
        <w:lastRenderedPageBreak/>
        <w:drawing>
          <wp:inline distT="0" distB="0" distL="0" distR="0" wp14:anchorId="2387FA9F" wp14:editId="4341DF6E">
            <wp:extent cx="3600450" cy="3619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450" cy="3619500"/>
                    </a:xfrm>
                    <a:prstGeom prst="rect">
                      <a:avLst/>
                    </a:prstGeom>
                    <a:noFill/>
                    <a:ln>
                      <a:noFill/>
                    </a:ln>
                  </pic:spPr>
                </pic:pic>
              </a:graphicData>
            </a:graphic>
          </wp:inline>
        </w:drawing>
      </w:r>
    </w:p>
    <w:p w14:paraId="5E7F64F6" w14:textId="77777777" w:rsidR="00F60448" w:rsidRPr="00F60448" w:rsidRDefault="00F60448" w:rsidP="00F60448">
      <w:pPr>
        <w:spacing w:after="0" w:line="240" w:lineRule="auto"/>
        <w:rPr>
          <w:rFonts w:ascii="Times New Roman" w:eastAsia="Times New Roman" w:hAnsi="Times New Roman" w:cs="Times New Roman"/>
          <w:kern w:val="0"/>
          <w:sz w:val="24"/>
          <w:szCs w:val="24"/>
          <w14:ligatures w14:val="none"/>
        </w:rPr>
      </w:pPr>
      <w:r w:rsidRPr="00F60448">
        <w:rPr>
          <w:rFonts w:ascii="Times New Roman" w:eastAsia="Times New Roman" w:hAnsi="Times New Roman" w:cs="Times New Roman"/>
          <w:kern w:val="0"/>
          <w:sz w:val="24"/>
          <w:szCs w:val="24"/>
          <w14:ligatures w14:val="none"/>
        </w:rPr>
        <w:t>Figure 10 — Example of warping path (not optimal)</w:t>
      </w:r>
    </w:p>
    <w:p w14:paraId="58512608" w14:textId="77777777" w:rsidR="00F60448" w:rsidRPr="00F60448" w:rsidRDefault="00F60448" w:rsidP="00F60448">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F60448">
        <w:rPr>
          <w:rFonts w:ascii="Georgia" w:eastAsia="Times New Roman" w:hAnsi="Georgia" w:cs="Times New Roman"/>
          <w:color w:val="242424"/>
          <w:spacing w:val="-1"/>
          <w:kern w:val="0"/>
          <w:sz w:val="30"/>
          <w:szCs w:val="30"/>
          <w14:ligatures w14:val="none"/>
        </w:rPr>
        <w:t>The aim is to find the optimal warping path:</w:t>
      </w:r>
    </w:p>
    <w:p w14:paraId="3C2CD3A1" w14:textId="5AF45D22" w:rsidR="00F60448" w:rsidRPr="00F60448" w:rsidRDefault="00F60448" w:rsidP="00F60448">
      <w:pPr>
        <w:spacing w:after="0" w:line="240" w:lineRule="auto"/>
        <w:rPr>
          <w:rFonts w:ascii="Times New Roman" w:eastAsia="Times New Roman" w:hAnsi="Times New Roman" w:cs="Times New Roman"/>
          <w:kern w:val="0"/>
          <w:sz w:val="24"/>
          <w:szCs w:val="24"/>
          <w14:ligatures w14:val="none"/>
        </w:rPr>
      </w:pPr>
      <w:r w:rsidRPr="00F60448">
        <w:rPr>
          <w:rFonts w:ascii="Times New Roman" w:eastAsia="Times New Roman" w:hAnsi="Times New Roman" w:cs="Times New Roman"/>
          <w:noProof/>
          <w:kern w:val="0"/>
          <w:sz w:val="24"/>
          <w:szCs w:val="24"/>
          <w14:ligatures w14:val="none"/>
        </w:rPr>
        <w:drawing>
          <wp:inline distT="0" distB="0" distL="0" distR="0" wp14:anchorId="32A67A6F" wp14:editId="29BD3704">
            <wp:extent cx="1876425" cy="381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76425" cy="381000"/>
                    </a:xfrm>
                    <a:prstGeom prst="rect">
                      <a:avLst/>
                    </a:prstGeom>
                    <a:noFill/>
                    <a:ln>
                      <a:noFill/>
                    </a:ln>
                  </pic:spPr>
                </pic:pic>
              </a:graphicData>
            </a:graphic>
          </wp:inline>
        </w:drawing>
      </w:r>
    </w:p>
    <w:p w14:paraId="1EBF8F59" w14:textId="77777777" w:rsidR="00F60448" w:rsidRPr="00F60448" w:rsidRDefault="00F60448" w:rsidP="00F60448">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F60448">
        <w:rPr>
          <w:rFonts w:ascii="Georgia" w:eastAsia="Times New Roman" w:hAnsi="Georgia" w:cs="Times New Roman"/>
          <w:color w:val="242424"/>
          <w:spacing w:val="-1"/>
          <w:kern w:val="0"/>
          <w:sz w:val="30"/>
          <w:szCs w:val="30"/>
          <w14:ligatures w14:val="none"/>
        </w:rPr>
        <w:t>DTW is solved with a recursive implementation for which the warping path with minimum cost is found:</w:t>
      </w:r>
    </w:p>
    <w:p w14:paraId="35EB043A" w14:textId="6272CF86" w:rsidR="00F60448" w:rsidRPr="00F60448" w:rsidRDefault="00F60448" w:rsidP="00F60448">
      <w:pPr>
        <w:spacing w:after="0" w:line="240" w:lineRule="auto"/>
        <w:rPr>
          <w:rFonts w:ascii="Times New Roman" w:eastAsia="Times New Roman" w:hAnsi="Times New Roman" w:cs="Times New Roman"/>
          <w:kern w:val="0"/>
          <w:sz w:val="24"/>
          <w:szCs w:val="24"/>
          <w14:ligatures w14:val="none"/>
        </w:rPr>
      </w:pPr>
      <w:r w:rsidRPr="00F60448">
        <w:rPr>
          <w:rFonts w:ascii="Times New Roman" w:eastAsia="Times New Roman" w:hAnsi="Times New Roman" w:cs="Times New Roman"/>
          <w:noProof/>
          <w:kern w:val="0"/>
          <w:sz w:val="24"/>
          <w:szCs w:val="24"/>
          <w14:ligatures w14:val="none"/>
        </w:rPr>
        <w:drawing>
          <wp:inline distT="0" distB="0" distL="0" distR="0" wp14:anchorId="37B3B18B" wp14:editId="03AB6C9F">
            <wp:extent cx="3524250" cy="809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24250" cy="809625"/>
                    </a:xfrm>
                    <a:prstGeom prst="rect">
                      <a:avLst/>
                    </a:prstGeom>
                    <a:noFill/>
                    <a:ln>
                      <a:noFill/>
                    </a:ln>
                  </pic:spPr>
                </pic:pic>
              </a:graphicData>
            </a:graphic>
          </wp:inline>
        </w:drawing>
      </w:r>
    </w:p>
    <w:p w14:paraId="140DF612" w14:textId="4415D7D3" w:rsidR="00F60448" w:rsidRPr="00F60448" w:rsidRDefault="00F60448" w:rsidP="00F60448">
      <w:pPr>
        <w:spacing w:after="0" w:line="240" w:lineRule="auto"/>
        <w:rPr>
          <w:rFonts w:ascii="Times New Roman" w:eastAsia="Times New Roman" w:hAnsi="Times New Roman" w:cs="Times New Roman"/>
          <w:kern w:val="0"/>
          <w:sz w:val="24"/>
          <w:szCs w:val="24"/>
          <w14:ligatures w14:val="none"/>
        </w:rPr>
      </w:pPr>
      <w:r w:rsidRPr="00F60448">
        <w:rPr>
          <w:rFonts w:ascii="Times New Roman" w:eastAsia="Times New Roman" w:hAnsi="Times New Roman" w:cs="Times New Roman"/>
          <w:noProof/>
          <w:kern w:val="0"/>
          <w:sz w:val="24"/>
          <w:szCs w:val="24"/>
          <w14:ligatures w14:val="none"/>
        </w:rPr>
        <w:lastRenderedPageBreak/>
        <w:drawing>
          <wp:inline distT="0" distB="0" distL="0" distR="0" wp14:anchorId="03AEE456" wp14:editId="75FE9E8F">
            <wp:extent cx="5943600" cy="21482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148205"/>
                    </a:xfrm>
                    <a:prstGeom prst="rect">
                      <a:avLst/>
                    </a:prstGeom>
                    <a:noFill/>
                    <a:ln>
                      <a:noFill/>
                    </a:ln>
                  </pic:spPr>
                </pic:pic>
              </a:graphicData>
            </a:graphic>
          </wp:inline>
        </w:drawing>
      </w:r>
    </w:p>
    <w:p w14:paraId="76091935" w14:textId="76A5D193" w:rsidR="00F60448" w:rsidRPr="00F60448" w:rsidRDefault="00F60448" w:rsidP="00F60448">
      <w:pPr>
        <w:spacing w:after="0" w:line="240" w:lineRule="auto"/>
        <w:ind w:firstLine="360"/>
        <w:rPr>
          <w:rFonts w:ascii="Times New Roman" w:eastAsia="Times New Roman" w:hAnsi="Times New Roman" w:cs="Times New Roman"/>
          <w:kern w:val="0"/>
          <w:sz w:val="24"/>
          <w:szCs w:val="24"/>
          <w14:ligatures w14:val="none"/>
        </w:rPr>
      </w:pPr>
      <w:r w:rsidRPr="00F60448">
        <w:rPr>
          <w:rFonts w:ascii="Times New Roman" w:eastAsia="Times New Roman" w:hAnsi="Times New Roman" w:cs="Times New Roman"/>
          <w:kern w:val="0"/>
          <w:sz w:val="24"/>
          <w:szCs w:val="24"/>
          <w14:ligatures w14:val="none"/>
        </w:rPr>
        <w:t>Figure 11 — Optimal Warping path</w:t>
      </w:r>
    </w:p>
    <w:p w14:paraId="1A313679" w14:textId="77777777" w:rsidR="00F60448" w:rsidRDefault="00F60448" w:rsidP="00F60448">
      <w:pPr>
        <w:ind w:left="360"/>
      </w:pPr>
    </w:p>
    <w:p w14:paraId="65660E4B" w14:textId="3C5064E8" w:rsidR="002A3B9F" w:rsidRDefault="00470ED5" w:rsidP="002A3B9F">
      <w:pPr>
        <w:ind w:left="360"/>
        <w:rPr>
          <w:noProof/>
        </w:rPr>
      </w:pPr>
      <w:r>
        <w:t>(</w:t>
      </w:r>
      <w:hyperlink r:id="rId28" w:history="1">
        <w:r>
          <w:rPr>
            <w:rStyle w:val="Hyperlink"/>
          </w:rPr>
          <w:t>Dynamic Time Warping for Time Series Classification | Eni digiTALKS (medium.com)</w:t>
        </w:r>
      </w:hyperlink>
      <w:r>
        <w:t xml:space="preserve"> )</w:t>
      </w:r>
    </w:p>
    <w:p w14:paraId="2EF9CCC5" w14:textId="687C5807" w:rsidR="001B7766" w:rsidRDefault="007E6FBB" w:rsidP="007E6FBB">
      <w:pPr>
        <w:pStyle w:val="ListParagraph"/>
        <w:numPr>
          <w:ilvl w:val="0"/>
          <w:numId w:val="3"/>
        </w:numPr>
        <w:tabs>
          <w:tab w:val="left" w:pos="1575"/>
        </w:tabs>
      </w:pPr>
      <w:r>
        <w:t>Implementation Details:</w:t>
      </w:r>
    </w:p>
    <w:p w14:paraId="4B05834A" w14:textId="77777777" w:rsidR="008D6291" w:rsidRDefault="008D6291" w:rsidP="008D6291">
      <w:pPr>
        <w:pStyle w:val="ListParagraph"/>
        <w:tabs>
          <w:tab w:val="left" w:pos="1575"/>
        </w:tabs>
      </w:pPr>
    </w:p>
    <w:p w14:paraId="35E49D1F" w14:textId="4B7E08B2" w:rsidR="008D6291" w:rsidRDefault="008D6291" w:rsidP="00CE73DF">
      <w:pPr>
        <w:pStyle w:val="ListParagraph"/>
        <w:numPr>
          <w:ilvl w:val="1"/>
          <w:numId w:val="3"/>
        </w:numPr>
        <w:tabs>
          <w:tab w:val="left" w:pos="1575"/>
        </w:tabs>
      </w:pPr>
      <w:r>
        <w:t>Basic DTW algorithm understanding:</w:t>
      </w:r>
    </w:p>
    <w:p w14:paraId="2CB9C2B0" w14:textId="77777777" w:rsidR="00CE73DF" w:rsidRDefault="00CE73DF" w:rsidP="00CE73DF">
      <w:pPr>
        <w:pStyle w:val="ListParagraph"/>
        <w:tabs>
          <w:tab w:val="left" w:pos="1575"/>
        </w:tabs>
        <w:ind w:left="1080"/>
      </w:pPr>
      <w:r>
        <w:t>The implementation of the DTW algorithm, combined with the utilization of Fast DTW for efficiency, showcases a comprehensive understanding of this powerful technique for sequence alignment. By dissecting and visualizing the inner workings of DTW through your script, your project not only demonstrates technical proficiency but also a commitment to clarity and transparency in conveying complex concepts.</w:t>
      </w:r>
    </w:p>
    <w:p w14:paraId="6D6E99D9" w14:textId="77777777" w:rsidR="00CE73DF" w:rsidRDefault="00CE73DF" w:rsidP="00CE73DF">
      <w:pPr>
        <w:pStyle w:val="ListParagraph"/>
        <w:tabs>
          <w:tab w:val="left" w:pos="1575"/>
        </w:tabs>
        <w:ind w:left="1080"/>
      </w:pPr>
    </w:p>
    <w:p w14:paraId="471117B6" w14:textId="77777777" w:rsidR="00CE73DF" w:rsidRDefault="00CE73DF" w:rsidP="00CE73DF">
      <w:pPr>
        <w:pStyle w:val="ListParagraph"/>
        <w:tabs>
          <w:tab w:val="left" w:pos="1575"/>
        </w:tabs>
        <w:ind w:left="1080"/>
      </w:pPr>
      <w:r>
        <w:t>The computation of the minimum distance, cost matrix, and wrap path provides a clear insight into the algorithm's core operations. This not only enhances the educational value of your project but also empowers users to gain a deep understanding of the DTW process, which is invaluable for further research and applications.</w:t>
      </w:r>
    </w:p>
    <w:p w14:paraId="75C780F3" w14:textId="77777777" w:rsidR="00CE73DF" w:rsidRDefault="00CE73DF" w:rsidP="00CE73DF">
      <w:pPr>
        <w:pStyle w:val="ListParagraph"/>
        <w:tabs>
          <w:tab w:val="left" w:pos="1575"/>
        </w:tabs>
        <w:ind w:left="1080"/>
      </w:pPr>
    </w:p>
    <w:p w14:paraId="01AAD055" w14:textId="64A16E3C" w:rsidR="00CE73DF" w:rsidRDefault="00CE73DF" w:rsidP="00CE73DF">
      <w:pPr>
        <w:pStyle w:val="ListParagraph"/>
        <w:tabs>
          <w:tab w:val="left" w:pos="1575"/>
        </w:tabs>
        <w:ind w:left="1080"/>
      </w:pPr>
      <w:r>
        <w:t xml:space="preserve">Moreover, the inclusion of matplotlib for plotting the traceback path adds a visual dimension to your project, making it more accessible and engaging for your audience. Visualizations often simplify complex concepts, making them easier to comprehend, and your use of matplotlib </w:t>
      </w:r>
      <w:r w:rsidR="00320CEA">
        <w:t>precisely achieves</w:t>
      </w:r>
      <w:r>
        <w:t xml:space="preserve"> that.</w:t>
      </w:r>
    </w:p>
    <w:p w14:paraId="11070FA5" w14:textId="77777777" w:rsidR="00CE73DF" w:rsidRDefault="00CE73DF" w:rsidP="00CE73DF">
      <w:pPr>
        <w:pStyle w:val="ListParagraph"/>
        <w:tabs>
          <w:tab w:val="left" w:pos="1575"/>
        </w:tabs>
        <w:ind w:left="1080"/>
      </w:pPr>
    </w:p>
    <w:p w14:paraId="485AA22B" w14:textId="77777777" w:rsidR="00F378A9" w:rsidRDefault="00F378A9" w:rsidP="00CE73DF">
      <w:pPr>
        <w:pStyle w:val="ListParagraph"/>
        <w:tabs>
          <w:tab w:val="left" w:pos="1575"/>
        </w:tabs>
        <w:ind w:left="1080"/>
      </w:pPr>
    </w:p>
    <w:p w14:paraId="6F603646" w14:textId="08480997" w:rsidR="008D6291" w:rsidRDefault="00A7038C" w:rsidP="001A7D88">
      <w:pPr>
        <w:pStyle w:val="ListParagraph"/>
        <w:tabs>
          <w:tab w:val="left" w:pos="1575"/>
        </w:tabs>
        <w:jc w:val="center"/>
      </w:pPr>
      <w:r>
        <w:rPr>
          <w:noProof/>
        </w:rPr>
        <w:lastRenderedPageBreak/>
        <w:drawing>
          <wp:inline distT="0" distB="0" distL="0" distR="0" wp14:anchorId="41E396CE" wp14:editId="367BBAEC">
            <wp:extent cx="1724025" cy="6677025"/>
            <wp:effectExtent l="0" t="0" r="9525" b="9525"/>
            <wp:docPr id="172550300" name="Picture 3"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0300" name="Picture 3" descr="A close-up of a black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24025" cy="6677025"/>
                    </a:xfrm>
                    <a:prstGeom prst="rect">
                      <a:avLst/>
                    </a:prstGeom>
                    <a:noFill/>
                    <a:ln>
                      <a:noFill/>
                    </a:ln>
                  </pic:spPr>
                </pic:pic>
              </a:graphicData>
            </a:graphic>
          </wp:inline>
        </w:drawing>
      </w:r>
    </w:p>
    <w:p w14:paraId="13DCEB5D" w14:textId="77777777" w:rsidR="00560651" w:rsidRDefault="00560651" w:rsidP="00560651">
      <w:pPr>
        <w:pStyle w:val="ListParagraph"/>
        <w:tabs>
          <w:tab w:val="left" w:pos="1575"/>
        </w:tabs>
      </w:pPr>
    </w:p>
    <w:p w14:paraId="79F82119" w14:textId="77777777" w:rsidR="000229DA" w:rsidRDefault="000229DA" w:rsidP="00560651">
      <w:pPr>
        <w:pStyle w:val="ListParagraph"/>
        <w:tabs>
          <w:tab w:val="left" w:pos="1575"/>
        </w:tabs>
      </w:pPr>
    </w:p>
    <w:p w14:paraId="7DDEA379" w14:textId="73EEE0C8" w:rsidR="000229DA" w:rsidRDefault="000229DA" w:rsidP="00560651">
      <w:pPr>
        <w:pStyle w:val="ListParagraph"/>
        <w:tabs>
          <w:tab w:val="left" w:pos="1575"/>
        </w:tabs>
      </w:pPr>
      <w:r>
        <w:t>Implementation of DTW algorithm is also incorporated with the unit test.</w:t>
      </w:r>
    </w:p>
    <w:p w14:paraId="5990E3CF" w14:textId="77777777" w:rsidR="000229DA" w:rsidRDefault="000229DA" w:rsidP="00560651">
      <w:pPr>
        <w:pStyle w:val="ListParagraph"/>
        <w:tabs>
          <w:tab w:val="left" w:pos="1575"/>
        </w:tabs>
      </w:pPr>
    </w:p>
    <w:p w14:paraId="277C8C42" w14:textId="2286D84D" w:rsidR="000229DA" w:rsidRDefault="000229DA" w:rsidP="000229DA">
      <w:pPr>
        <w:pStyle w:val="ListParagraph"/>
        <w:numPr>
          <w:ilvl w:val="1"/>
          <w:numId w:val="3"/>
        </w:numPr>
        <w:tabs>
          <w:tab w:val="left" w:pos="1575"/>
        </w:tabs>
      </w:pPr>
      <w:r>
        <w:t xml:space="preserve">Voice command recognition: </w:t>
      </w:r>
    </w:p>
    <w:p w14:paraId="78331E6E" w14:textId="77777777" w:rsidR="009B5911" w:rsidRDefault="009B5911" w:rsidP="009B5911">
      <w:pPr>
        <w:pStyle w:val="ListParagraph"/>
        <w:tabs>
          <w:tab w:val="left" w:pos="1575"/>
        </w:tabs>
        <w:ind w:left="1080"/>
      </w:pPr>
    </w:p>
    <w:p w14:paraId="3B705AFF" w14:textId="69E2321E" w:rsidR="009B5911" w:rsidRDefault="009B5911" w:rsidP="009B5911">
      <w:pPr>
        <w:pStyle w:val="ListParagraph"/>
        <w:tabs>
          <w:tab w:val="left" w:pos="1575"/>
        </w:tabs>
        <w:ind w:left="1080"/>
      </w:pPr>
      <w:r>
        <w:t>The implementation of Dynamic Time Warping (DTW) for voice command recognition is a significant achievement that opens the door to a wide range of practical applications</w:t>
      </w:r>
      <w:r w:rsidR="00CF19AE">
        <w:t>.</w:t>
      </w:r>
    </w:p>
    <w:p w14:paraId="52111262" w14:textId="77777777" w:rsidR="009B5911" w:rsidRDefault="009B5911" w:rsidP="009B5911">
      <w:pPr>
        <w:pStyle w:val="ListParagraph"/>
        <w:tabs>
          <w:tab w:val="left" w:pos="1575"/>
        </w:tabs>
        <w:ind w:left="1080"/>
      </w:pPr>
    </w:p>
    <w:p w14:paraId="73FB1C5B" w14:textId="77777777" w:rsidR="009B5911" w:rsidRDefault="009B5911" w:rsidP="009B5911">
      <w:pPr>
        <w:pStyle w:val="ListParagraph"/>
        <w:tabs>
          <w:tab w:val="left" w:pos="1575"/>
        </w:tabs>
        <w:ind w:left="1080"/>
      </w:pPr>
      <w:r>
        <w:t>In our project, we have harnessed the power of the Dynamic Time Warping (DTW) algorithm to create a robust voice command recognition system. This system is designed to distinguish between two sample audio commands, 'a' and 'b,' and holds immense potential for a multitude of applications.</w:t>
      </w:r>
    </w:p>
    <w:p w14:paraId="037BB856" w14:textId="77777777" w:rsidR="009B5911" w:rsidRDefault="009B5911" w:rsidP="009B5911">
      <w:pPr>
        <w:pStyle w:val="ListParagraph"/>
        <w:tabs>
          <w:tab w:val="left" w:pos="1575"/>
        </w:tabs>
        <w:ind w:left="1080"/>
      </w:pPr>
    </w:p>
    <w:p w14:paraId="3C5B76A9" w14:textId="5CB10886" w:rsidR="009B5911" w:rsidRPr="009B5911" w:rsidRDefault="009B5911" w:rsidP="009B5911">
      <w:pPr>
        <w:pStyle w:val="ListParagraph"/>
        <w:tabs>
          <w:tab w:val="left" w:pos="1575"/>
        </w:tabs>
        <w:ind w:left="1080"/>
        <w:rPr>
          <w:b/>
          <w:bCs/>
        </w:rPr>
      </w:pPr>
      <w:r w:rsidRPr="009B5911">
        <w:rPr>
          <w:b/>
          <w:bCs/>
        </w:rPr>
        <w:t>Implementation Steps:</w:t>
      </w:r>
    </w:p>
    <w:p w14:paraId="1BE40CCF" w14:textId="77777777" w:rsidR="009B5911" w:rsidRDefault="009B5911" w:rsidP="009B5911">
      <w:pPr>
        <w:pStyle w:val="ListParagraph"/>
        <w:tabs>
          <w:tab w:val="left" w:pos="1575"/>
        </w:tabs>
        <w:ind w:left="1080"/>
      </w:pPr>
    </w:p>
    <w:p w14:paraId="16CC2BC1" w14:textId="27D7E7EA" w:rsidR="009B5911" w:rsidRDefault="009B5911" w:rsidP="009B5911">
      <w:pPr>
        <w:pStyle w:val="ListParagraph"/>
        <w:numPr>
          <w:ilvl w:val="0"/>
          <w:numId w:val="4"/>
        </w:numPr>
        <w:tabs>
          <w:tab w:val="left" w:pos="1575"/>
        </w:tabs>
      </w:pPr>
      <w:r>
        <w:t>Loading Libraries and Calculating DTW:</w:t>
      </w:r>
    </w:p>
    <w:p w14:paraId="31B75AB0" w14:textId="77777777" w:rsidR="009B5911" w:rsidRDefault="009B5911" w:rsidP="009B5911">
      <w:pPr>
        <w:pStyle w:val="ListParagraph"/>
        <w:tabs>
          <w:tab w:val="left" w:pos="1575"/>
        </w:tabs>
        <w:ind w:left="1080"/>
      </w:pPr>
      <w:r>
        <w:t>We initiated our project by importing essential libraries such as 'dtw,' 'librosa,' and 'scipy.distance.' This allowed us to efficiently calculate the DTW distance between two sample audio commands, 'a' and 'b.' The DTW algorithm is pivotal in capturing the temporal dynamics of audio signals, making it a suitable choice for voice recognition tasks.</w:t>
      </w:r>
    </w:p>
    <w:p w14:paraId="621EE807" w14:textId="77777777" w:rsidR="009B5911" w:rsidRDefault="009B5911" w:rsidP="009B5911">
      <w:pPr>
        <w:pStyle w:val="ListParagraph"/>
        <w:tabs>
          <w:tab w:val="left" w:pos="1575"/>
        </w:tabs>
        <w:ind w:left="1080"/>
      </w:pPr>
    </w:p>
    <w:p w14:paraId="56B8496E" w14:textId="749AAE2A" w:rsidR="009B5911" w:rsidRDefault="009B5911" w:rsidP="009B5911">
      <w:pPr>
        <w:pStyle w:val="ListParagraph"/>
        <w:numPr>
          <w:ilvl w:val="0"/>
          <w:numId w:val="4"/>
        </w:numPr>
        <w:tabs>
          <w:tab w:val="left" w:pos="1575"/>
        </w:tabs>
      </w:pPr>
      <w:r>
        <w:t xml:space="preserve"> Building Trained Representation:</w:t>
      </w:r>
    </w:p>
    <w:p w14:paraId="76E5E895" w14:textId="77777777" w:rsidR="009B5911" w:rsidRDefault="009B5911" w:rsidP="009B5911">
      <w:pPr>
        <w:pStyle w:val="ListParagraph"/>
        <w:tabs>
          <w:tab w:val="left" w:pos="1575"/>
        </w:tabs>
        <w:ind w:left="1080"/>
      </w:pPr>
      <w:r>
        <w:t>Our system iteratively processes a training dataset stored in the Training folder. During this phase, we construct a trained representation in the form of a distance matrix. This matrix encodes the unique characteristics and variations in the audio commands, creating a reliable foundation for subsequent classification.</w:t>
      </w:r>
    </w:p>
    <w:p w14:paraId="6D18A459" w14:textId="77777777" w:rsidR="009B5911" w:rsidRDefault="009B5911" w:rsidP="009B5911">
      <w:pPr>
        <w:pStyle w:val="ListParagraph"/>
        <w:tabs>
          <w:tab w:val="left" w:pos="1575"/>
        </w:tabs>
        <w:ind w:left="1080"/>
      </w:pPr>
    </w:p>
    <w:p w14:paraId="6565CCDC" w14:textId="60B263CB" w:rsidR="009B5911" w:rsidRDefault="009B5911" w:rsidP="009B5911">
      <w:pPr>
        <w:pStyle w:val="ListParagraph"/>
        <w:numPr>
          <w:ilvl w:val="0"/>
          <w:numId w:val="4"/>
        </w:numPr>
        <w:tabs>
          <w:tab w:val="left" w:pos="1575"/>
        </w:tabs>
      </w:pPr>
      <w:r>
        <w:t>Training a k-Nearest Neighbors (kNN) Classifier:</w:t>
      </w:r>
    </w:p>
    <w:p w14:paraId="0D710EBC" w14:textId="77777777" w:rsidR="009B5911" w:rsidRDefault="009B5911" w:rsidP="009B5911">
      <w:pPr>
        <w:pStyle w:val="ListParagraph"/>
        <w:tabs>
          <w:tab w:val="left" w:pos="1575"/>
        </w:tabs>
        <w:ind w:left="1080"/>
      </w:pPr>
      <w:r>
        <w:t>To determine whether an incoming audio command corresponds to 'a' or 'b,' we employ a k-Nearest Neighbors (kNN) classifier. The kNN algorithm, known for its simplicity and effectiveness, leverages the distance matrix built during training. It classifies new audio samples by finding the k nearest neighbors in the training data and taking a majority vote. This step forms the core of our voice command recognition system, enabling accurate and real-time classification.</w:t>
      </w:r>
    </w:p>
    <w:p w14:paraId="352EA571" w14:textId="77777777" w:rsidR="00341159" w:rsidRDefault="00341159" w:rsidP="009B5911">
      <w:pPr>
        <w:pStyle w:val="ListParagraph"/>
        <w:tabs>
          <w:tab w:val="left" w:pos="1575"/>
        </w:tabs>
        <w:ind w:left="1080"/>
      </w:pPr>
    </w:p>
    <w:p w14:paraId="292D5F06" w14:textId="4270E725" w:rsidR="00341159" w:rsidRDefault="00055AC6" w:rsidP="00335BC8">
      <w:pPr>
        <w:pStyle w:val="ListParagraph"/>
        <w:tabs>
          <w:tab w:val="left" w:pos="1575"/>
        </w:tabs>
        <w:ind w:left="1080"/>
        <w:jc w:val="both"/>
      </w:pPr>
      <w:r>
        <w:rPr>
          <w:noProof/>
        </w:rPr>
        <w:lastRenderedPageBreak/>
        <w:drawing>
          <wp:inline distT="0" distB="0" distL="0" distR="0" wp14:anchorId="5E64AB35" wp14:editId="784B6BA8">
            <wp:extent cx="5771515" cy="82296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1515" cy="8229600"/>
                    </a:xfrm>
                    <a:prstGeom prst="rect">
                      <a:avLst/>
                    </a:prstGeom>
                    <a:noFill/>
                    <a:ln>
                      <a:noFill/>
                    </a:ln>
                  </pic:spPr>
                </pic:pic>
              </a:graphicData>
            </a:graphic>
          </wp:inline>
        </w:drawing>
      </w:r>
    </w:p>
    <w:p w14:paraId="454EEA9C" w14:textId="77777777" w:rsidR="009B5911" w:rsidRDefault="009B5911" w:rsidP="009B5911">
      <w:pPr>
        <w:pStyle w:val="ListParagraph"/>
        <w:tabs>
          <w:tab w:val="left" w:pos="1575"/>
        </w:tabs>
        <w:ind w:left="1080"/>
      </w:pPr>
    </w:p>
    <w:p w14:paraId="14FCDF52" w14:textId="77777777" w:rsidR="000229DA" w:rsidRDefault="000229DA" w:rsidP="000229DA">
      <w:pPr>
        <w:tabs>
          <w:tab w:val="left" w:pos="1575"/>
        </w:tabs>
        <w:ind w:left="720"/>
      </w:pPr>
    </w:p>
    <w:p w14:paraId="11537CE2" w14:textId="57F19DEB" w:rsidR="00684063" w:rsidRDefault="00684063" w:rsidP="00684063">
      <w:pPr>
        <w:pStyle w:val="ListParagraph"/>
        <w:numPr>
          <w:ilvl w:val="1"/>
          <w:numId w:val="3"/>
        </w:numPr>
        <w:shd w:val="clear" w:color="auto" w:fill="FFFFFF"/>
        <w:spacing w:after="0" w:line="240" w:lineRule="auto"/>
      </w:pPr>
      <w:r>
        <w:t xml:space="preserve">Pothole detection: </w:t>
      </w:r>
    </w:p>
    <w:p w14:paraId="6AEBD621" w14:textId="5FE5E372" w:rsidR="00560651" w:rsidRPr="007250A6" w:rsidRDefault="00560651" w:rsidP="00684063">
      <w:pPr>
        <w:pStyle w:val="ListParagraph"/>
        <w:shd w:val="clear" w:color="auto" w:fill="FFFFFF"/>
        <w:spacing w:after="0" w:line="240" w:lineRule="auto"/>
        <w:ind w:left="1080"/>
      </w:pPr>
      <w:r w:rsidRPr="007250A6">
        <w:t>By proactively identifying potholes and potential dangers, this system plays a crucial role in accident prevention and mitigating risks on our roads. Its potential impact on road safety cannot be overstated, as it empowers authorities and individuals alike to take timely action to address road surface issues and ultimately save lives.</w:t>
      </w:r>
    </w:p>
    <w:p w14:paraId="7482B0CA" w14:textId="77777777" w:rsidR="00560651" w:rsidRPr="007250A6" w:rsidRDefault="00560651" w:rsidP="00560651">
      <w:pPr>
        <w:shd w:val="clear" w:color="auto" w:fill="FFFFFF"/>
        <w:spacing w:after="0" w:line="240" w:lineRule="auto"/>
      </w:pPr>
    </w:p>
    <w:p w14:paraId="54C51883" w14:textId="55792629" w:rsidR="00560651" w:rsidRDefault="00560651" w:rsidP="00684063">
      <w:pPr>
        <w:shd w:val="clear" w:color="auto" w:fill="FFFFFF"/>
        <w:spacing w:after="0" w:line="240" w:lineRule="auto"/>
        <w:ind w:left="1080"/>
      </w:pPr>
      <w:r w:rsidRPr="007250A6">
        <w:t>Incorporating this cutting-edge pothole detection system into your project report highlights not only the technical prowess of the implementation but also its profound significance in enhancing road safety and reducing the occurrence of accidents on our streets. This technology represents a commendable step towards creating safer and more efficient roadways for everyone.</w:t>
      </w:r>
    </w:p>
    <w:p w14:paraId="23B9D4E8" w14:textId="2B2982E0" w:rsidR="002F0350" w:rsidRDefault="002F0350" w:rsidP="00684063">
      <w:pPr>
        <w:shd w:val="clear" w:color="auto" w:fill="FFFFFF"/>
        <w:spacing w:after="0" w:line="240" w:lineRule="auto"/>
        <w:ind w:left="1080"/>
      </w:pPr>
    </w:p>
    <w:p w14:paraId="728EA6DC" w14:textId="4E2E15AC" w:rsidR="002F0350" w:rsidRDefault="002F0350" w:rsidP="00684063">
      <w:pPr>
        <w:shd w:val="clear" w:color="auto" w:fill="FFFFFF"/>
        <w:spacing w:after="0" w:line="240" w:lineRule="auto"/>
        <w:ind w:left="1080"/>
      </w:pPr>
      <w:r>
        <w:rPr>
          <w:noProof/>
        </w:rPr>
        <w:lastRenderedPageBreak/>
        <w:drawing>
          <wp:inline distT="0" distB="0" distL="0" distR="0" wp14:anchorId="0CED5223" wp14:editId="1D11C7E3">
            <wp:extent cx="4876800"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6800" cy="8229600"/>
                    </a:xfrm>
                    <a:prstGeom prst="rect">
                      <a:avLst/>
                    </a:prstGeom>
                    <a:noFill/>
                    <a:ln>
                      <a:noFill/>
                    </a:ln>
                  </pic:spPr>
                </pic:pic>
              </a:graphicData>
            </a:graphic>
          </wp:inline>
        </w:drawing>
      </w:r>
    </w:p>
    <w:p w14:paraId="3B9EE56F" w14:textId="59D49C01" w:rsidR="009B15BA" w:rsidRDefault="009B15BA" w:rsidP="00684063">
      <w:pPr>
        <w:shd w:val="clear" w:color="auto" w:fill="FFFFFF"/>
        <w:spacing w:after="0" w:line="240" w:lineRule="auto"/>
        <w:ind w:left="1080"/>
      </w:pPr>
    </w:p>
    <w:p w14:paraId="4C71B38B" w14:textId="77777777" w:rsidR="009B15BA" w:rsidRPr="007250A6" w:rsidRDefault="009B15BA" w:rsidP="00684063">
      <w:pPr>
        <w:shd w:val="clear" w:color="auto" w:fill="FFFFFF"/>
        <w:spacing w:after="0" w:line="240" w:lineRule="auto"/>
        <w:ind w:left="1080"/>
      </w:pPr>
    </w:p>
    <w:p w14:paraId="6E205F10" w14:textId="77777777" w:rsidR="00560651" w:rsidRDefault="00560651" w:rsidP="00560651">
      <w:pPr>
        <w:pStyle w:val="ListParagraph"/>
        <w:tabs>
          <w:tab w:val="left" w:pos="1575"/>
        </w:tabs>
      </w:pPr>
    </w:p>
    <w:p w14:paraId="7F1E792C" w14:textId="6CBB0C53" w:rsidR="007E6FBB" w:rsidRDefault="00BC6FD3" w:rsidP="00BC6FD3">
      <w:pPr>
        <w:pStyle w:val="ListParagraph"/>
        <w:numPr>
          <w:ilvl w:val="0"/>
          <w:numId w:val="3"/>
        </w:numPr>
        <w:tabs>
          <w:tab w:val="left" w:pos="1575"/>
        </w:tabs>
      </w:pPr>
      <w:r>
        <w:t>Results:</w:t>
      </w:r>
    </w:p>
    <w:p w14:paraId="0958DED6" w14:textId="20B2035F" w:rsidR="003477CF" w:rsidRDefault="003477CF" w:rsidP="003477CF">
      <w:pPr>
        <w:pStyle w:val="ListParagraph"/>
        <w:numPr>
          <w:ilvl w:val="1"/>
          <w:numId w:val="3"/>
        </w:numPr>
        <w:tabs>
          <w:tab w:val="left" w:pos="1575"/>
        </w:tabs>
      </w:pPr>
      <w:r>
        <w:t>DTW Algorithm result-</w:t>
      </w:r>
    </w:p>
    <w:p w14:paraId="6838088F" w14:textId="77CF5641" w:rsidR="00251BDD" w:rsidRDefault="00251BDD" w:rsidP="00251BDD">
      <w:pPr>
        <w:pStyle w:val="ListParagraph"/>
        <w:tabs>
          <w:tab w:val="left" w:pos="1575"/>
        </w:tabs>
        <w:ind w:left="1080"/>
      </w:pPr>
      <w:r>
        <w:t>The result of DTW Algorithm will displace Cost matrix, Minimum distance calculated by DTW algorithm and traceback path.</w:t>
      </w:r>
    </w:p>
    <w:p w14:paraId="34DABBA6" w14:textId="3B3F55E3" w:rsidR="003477CF" w:rsidRDefault="003477CF" w:rsidP="003477CF">
      <w:pPr>
        <w:tabs>
          <w:tab w:val="left" w:pos="1575"/>
        </w:tabs>
        <w:ind w:left="720"/>
      </w:pPr>
      <w:r>
        <w:rPr>
          <w:noProof/>
        </w:rPr>
        <w:drawing>
          <wp:inline distT="0" distB="0" distL="0" distR="0" wp14:anchorId="46CC4BCE" wp14:editId="3B90C0C0">
            <wp:extent cx="5848350" cy="4391025"/>
            <wp:effectExtent l="0" t="0" r="0" b="9525"/>
            <wp:docPr id="1746889090" name="Picture 4" descr="A graph of a graph with a line and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89090" name="Picture 4" descr="A graph of a graph with a line and a blue line&#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5580CDA7" w14:textId="405DE1D3" w:rsidR="00B576C8" w:rsidRDefault="00B576C8" w:rsidP="003477CF">
      <w:pPr>
        <w:tabs>
          <w:tab w:val="left" w:pos="1575"/>
        </w:tabs>
        <w:ind w:left="720"/>
      </w:pPr>
      <w:r>
        <w:t>3.2. Speech command prediction:</w:t>
      </w:r>
    </w:p>
    <w:p w14:paraId="6CAD211C" w14:textId="48DC179F" w:rsidR="00667F37" w:rsidRDefault="00667F37" w:rsidP="003477CF">
      <w:pPr>
        <w:tabs>
          <w:tab w:val="left" w:pos="1575"/>
        </w:tabs>
        <w:ind w:left="720"/>
      </w:pPr>
    </w:p>
    <w:p w14:paraId="3E8310B2" w14:textId="51E16194" w:rsidR="00667F37" w:rsidRDefault="00667F37" w:rsidP="003477CF">
      <w:pPr>
        <w:tabs>
          <w:tab w:val="left" w:pos="1575"/>
        </w:tabs>
        <w:ind w:left="720"/>
      </w:pPr>
      <w:r>
        <w:t>Voice command detection program will need a test argument to identify if user pass sample audio ‘a’ path the respective trained KNN classifier will Predict audio ‘a’ and vice-versa for audio prediction ‘b’ will work.</w:t>
      </w:r>
    </w:p>
    <w:p w14:paraId="62155E31" w14:textId="30B444AF" w:rsidR="00667F37" w:rsidRDefault="00667F37" w:rsidP="003477CF">
      <w:pPr>
        <w:tabs>
          <w:tab w:val="left" w:pos="1575"/>
        </w:tabs>
        <w:ind w:left="720"/>
      </w:pPr>
      <w:r>
        <w:t>In below result audio ‘b’ is predicted by algorithm as user passed the same argument for testing.</w:t>
      </w:r>
    </w:p>
    <w:p w14:paraId="43C6707C" w14:textId="390FB006" w:rsidR="00B576C8" w:rsidRDefault="00B576C8" w:rsidP="003477CF">
      <w:pPr>
        <w:tabs>
          <w:tab w:val="left" w:pos="1575"/>
        </w:tabs>
        <w:ind w:left="720"/>
      </w:pPr>
      <w:r>
        <w:rPr>
          <w:noProof/>
        </w:rPr>
        <w:lastRenderedPageBreak/>
        <w:drawing>
          <wp:inline distT="0" distB="0" distL="0" distR="0" wp14:anchorId="29E0A8C1" wp14:editId="2AB6AE09">
            <wp:extent cx="5438775" cy="2219325"/>
            <wp:effectExtent l="0" t="0" r="9525" b="9525"/>
            <wp:docPr id="24929608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96087" name="Picture 1" descr="A computer screen shot of a code&#10;&#10;Description automatically generated"/>
                    <pic:cNvPicPr/>
                  </pic:nvPicPr>
                  <pic:blipFill>
                    <a:blip r:embed="rId33"/>
                    <a:stretch>
                      <a:fillRect/>
                    </a:stretch>
                  </pic:blipFill>
                  <pic:spPr>
                    <a:xfrm>
                      <a:off x="0" y="0"/>
                      <a:ext cx="5438775" cy="2219325"/>
                    </a:xfrm>
                    <a:prstGeom prst="rect">
                      <a:avLst/>
                    </a:prstGeom>
                  </pic:spPr>
                </pic:pic>
              </a:graphicData>
            </a:graphic>
          </wp:inline>
        </w:drawing>
      </w:r>
    </w:p>
    <w:p w14:paraId="20E7DC77" w14:textId="77777777" w:rsidR="00BC6FD3" w:rsidRDefault="00BC6FD3" w:rsidP="00BC6FD3">
      <w:pPr>
        <w:pStyle w:val="ListParagraph"/>
        <w:tabs>
          <w:tab w:val="left" w:pos="1575"/>
        </w:tabs>
      </w:pPr>
    </w:p>
    <w:p w14:paraId="53EB58FC" w14:textId="4EFE3523" w:rsidR="00DD4780" w:rsidRDefault="001A18E5" w:rsidP="00BC6FD3">
      <w:pPr>
        <w:pStyle w:val="ListParagraph"/>
        <w:tabs>
          <w:tab w:val="left" w:pos="1575"/>
        </w:tabs>
      </w:pPr>
      <w:r>
        <w:t>3.3. Pothole detection result-</w:t>
      </w:r>
    </w:p>
    <w:p w14:paraId="09496CE4" w14:textId="5298B589" w:rsidR="00375CB8" w:rsidRDefault="00375CB8" w:rsidP="00BC6FD3">
      <w:pPr>
        <w:pStyle w:val="ListParagraph"/>
        <w:tabs>
          <w:tab w:val="left" w:pos="1575"/>
        </w:tabs>
      </w:pPr>
      <w:r>
        <w:t>Pothole detection logic will display the result for all the images which matched and not matched with the reference pot hole image.</w:t>
      </w:r>
    </w:p>
    <w:p w14:paraId="3FFBE382" w14:textId="70DDBAD6" w:rsidR="00375CB8" w:rsidRDefault="00375CB8" w:rsidP="00BC6FD3">
      <w:pPr>
        <w:pStyle w:val="ListParagraph"/>
        <w:tabs>
          <w:tab w:val="left" w:pos="1575"/>
        </w:tabs>
      </w:pPr>
      <w:r>
        <w:t>In the result below we can see that result in the form of image number – Matched/No matched.</w:t>
      </w:r>
    </w:p>
    <w:p w14:paraId="0555847B" w14:textId="29A3E1A7" w:rsidR="00375CB8" w:rsidRDefault="00375CB8" w:rsidP="00BC6FD3">
      <w:pPr>
        <w:pStyle w:val="ListParagraph"/>
        <w:tabs>
          <w:tab w:val="left" w:pos="1575"/>
        </w:tabs>
      </w:pPr>
      <w:r>
        <w:t>Algorithm will also calculate the DTW Distance and can be seen in the result image.</w:t>
      </w:r>
    </w:p>
    <w:p w14:paraId="7B4BBF6E" w14:textId="77777777" w:rsidR="001A18E5" w:rsidRDefault="001A18E5" w:rsidP="00BC6FD3">
      <w:pPr>
        <w:pStyle w:val="ListParagraph"/>
        <w:tabs>
          <w:tab w:val="left" w:pos="1575"/>
        </w:tabs>
      </w:pPr>
    </w:p>
    <w:p w14:paraId="1128BA86" w14:textId="53914017" w:rsidR="001A18E5" w:rsidRDefault="001A18E5" w:rsidP="00BC6FD3">
      <w:pPr>
        <w:pStyle w:val="ListParagraph"/>
        <w:tabs>
          <w:tab w:val="left" w:pos="1575"/>
        </w:tabs>
      </w:pPr>
      <w:r>
        <w:rPr>
          <w:noProof/>
        </w:rPr>
        <w:lastRenderedPageBreak/>
        <w:drawing>
          <wp:inline distT="0" distB="0" distL="0" distR="0" wp14:anchorId="0654A72C" wp14:editId="789DFD47">
            <wp:extent cx="4562475" cy="5334000"/>
            <wp:effectExtent l="0" t="0" r="9525" b="0"/>
            <wp:docPr id="48675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58718" name=""/>
                    <pic:cNvPicPr/>
                  </pic:nvPicPr>
                  <pic:blipFill>
                    <a:blip r:embed="rId34"/>
                    <a:stretch>
                      <a:fillRect/>
                    </a:stretch>
                  </pic:blipFill>
                  <pic:spPr>
                    <a:xfrm>
                      <a:off x="0" y="0"/>
                      <a:ext cx="4562475" cy="5334000"/>
                    </a:xfrm>
                    <a:prstGeom prst="rect">
                      <a:avLst/>
                    </a:prstGeom>
                  </pic:spPr>
                </pic:pic>
              </a:graphicData>
            </a:graphic>
          </wp:inline>
        </w:drawing>
      </w:r>
    </w:p>
    <w:p w14:paraId="4B4D8B7B" w14:textId="77777777" w:rsidR="00DD4780" w:rsidRDefault="00DD4780" w:rsidP="00BC6FD3">
      <w:pPr>
        <w:pStyle w:val="ListParagraph"/>
        <w:tabs>
          <w:tab w:val="left" w:pos="1575"/>
        </w:tabs>
      </w:pPr>
    </w:p>
    <w:p w14:paraId="30B49A13" w14:textId="187E1254" w:rsidR="00DD4780" w:rsidRDefault="00DD4780" w:rsidP="00DD4780">
      <w:pPr>
        <w:pStyle w:val="ListParagraph"/>
        <w:numPr>
          <w:ilvl w:val="0"/>
          <w:numId w:val="3"/>
        </w:numPr>
        <w:tabs>
          <w:tab w:val="left" w:pos="1575"/>
        </w:tabs>
      </w:pPr>
      <w:r>
        <w:t>Conclusion and future scope:</w:t>
      </w:r>
    </w:p>
    <w:p w14:paraId="2F13BC07" w14:textId="29C95F0D" w:rsidR="00DE11A9" w:rsidRDefault="00A6758D" w:rsidP="00CF1FCD">
      <w:pPr>
        <w:tabs>
          <w:tab w:val="left" w:pos="1575"/>
        </w:tabs>
        <w:ind w:left="360"/>
      </w:pPr>
      <w:r>
        <w:t>We have described</w:t>
      </w:r>
      <w:r>
        <w:t xml:space="preserve"> and demonstrated the working of dynamic</w:t>
      </w:r>
      <w:r>
        <w:t xml:space="preserve"> time warping</w:t>
      </w:r>
      <w:r>
        <w:t xml:space="preserve"> algorithm and worked on two use cases namely shape (pothole detection), voice command recognition at </w:t>
      </w:r>
      <w:r w:rsidR="00EA6CBE">
        <w:t>low</w:t>
      </w:r>
      <w:r>
        <w:t xml:space="preserve"> level</w:t>
      </w:r>
      <w:r>
        <w:t xml:space="preserve">. In the future we hope to extend the technique to higher level representations </w:t>
      </w:r>
      <w:r w:rsidR="001E3C62">
        <w:t xml:space="preserve">such as </w:t>
      </w:r>
      <w:r w:rsidR="001E3C62">
        <w:rPr>
          <w:rStyle w:val="ui-provider"/>
        </w:rPr>
        <w:t>Voice-Activated Smart Devices</w:t>
      </w:r>
      <w:r w:rsidR="001E3C62">
        <w:rPr>
          <w:rStyle w:val="ui-provider"/>
        </w:rPr>
        <w:t xml:space="preserve">, </w:t>
      </w:r>
      <w:r w:rsidR="001E3C62" w:rsidRPr="001E3C62">
        <w:t>Security Systems</w:t>
      </w:r>
      <w:r w:rsidR="001E3C62">
        <w:t xml:space="preserve"> as</w:t>
      </w:r>
      <w:r w:rsidR="001E3C62" w:rsidRPr="001E3C62">
        <w:t xml:space="preserve"> Voice recognition can enhance the security of access control systems, ensuring that only authorized individuals gain entry to restricted areas.</w:t>
      </w:r>
      <w:r w:rsidR="001E3C62">
        <w:br/>
      </w:r>
    </w:p>
    <w:p w14:paraId="4B68AD58" w14:textId="77777777" w:rsidR="00DE11A9" w:rsidRDefault="00DE11A9" w:rsidP="001B7766">
      <w:pPr>
        <w:tabs>
          <w:tab w:val="left" w:pos="1575"/>
        </w:tabs>
      </w:pPr>
    </w:p>
    <w:p w14:paraId="5F30C445" w14:textId="77777777" w:rsidR="00DE11A9" w:rsidRDefault="00DE11A9" w:rsidP="001B7766">
      <w:pPr>
        <w:tabs>
          <w:tab w:val="left" w:pos="1575"/>
        </w:tabs>
      </w:pPr>
    </w:p>
    <w:p w14:paraId="5E4F633A" w14:textId="77777777" w:rsidR="00DE11A9" w:rsidRDefault="00DE11A9" w:rsidP="001B7766">
      <w:pPr>
        <w:tabs>
          <w:tab w:val="left" w:pos="1575"/>
        </w:tabs>
      </w:pPr>
    </w:p>
    <w:p w14:paraId="2C407E6B" w14:textId="77777777" w:rsidR="00DE11A9" w:rsidRDefault="00DE11A9" w:rsidP="001B7766">
      <w:pPr>
        <w:tabs>
          <w:tab w:val="left" w:pos="1575"/>
        </w:tabs>
      </w:pPr>
    </w:p>
    <w:p w14:paraId="19CFF754" w14:textId="77777777" w:rsidR="00DE11A9" w:rsidRDefault="00DE11A9" w:rsidP="001B7766">
      <w:pPr>
        <w:tabs>
          <w:tab w:val="left" w:pos="1575"/>
        </w:tabs>
      </w:pPr>
    </w:p>
    <w:p w14:paraId="03303982" w14:textId="77777777" w:rsidR="00DE11A9" w:rsidRDefault="00DE11A9" w:rsidP="00DE11A9">
      <w:pPr>
        <w:autoSpaceDE w:val="0"/>
        <w:autoSpaceDN w:val="0"/>
        <w:adjustRightInd w:val="0"/>
        <w:spacing w:after="0" w:line="240" w:lineRule="auto"/>
        <w:rPr>
          <w:rFonts w:ascii="CMBX12" w:hAnsi="CMBX12" w:cs="CMBX12"/>
          <w:color w:val="000000"/>
          <w:kern w:val="0"/>
          <w:sz w:val="34"/>
          <w:szCs w:val="34"/>
        </w:rPr>
      </w:pPr>
      <w:r>
        <w:rPr>
          <w:rFonts w:ascii="CMBX12" w:hAnsi="CMBX12" w:cs="CMBX12"/>
          <w:color w:val="000000"/>
          <w:kern w:val="0"/>
          <w:sz w:val="34"/>
          <w:szCs w:val="34"/>
        </w:rPr>
        <w:t>References</w:t>
      </w:r>
    </w:p>
    <w:p w14:paraId="6C1AD311"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[1] R. Bellman and R. Kalaba, \On adaptive control processes,"</w:t>
      </w:r>
    </w:p>
    <w:p w14:paraId="5C201EC6"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TI12" w:hAnsi="CMTI12" w:cs="CMTI12"/>
          <w:color w:val="000000"/>
          <w:kern w:val="0"/>
          <w:sz w:val="24"/>
          <w:szCs w:val="24"/>
        </w:rPr>
        <w:t>Automatic Control, IRE Transactions on</w:t>
      </w:r>
      <w:r>
        <w:rPr>
          <w:rFonts w:ascii="CMR12" w:hAnsi="CMR12" w:cs="CMR12"/>
          <w:color w:val="000000"/>
          <w:kern w:val="0"/>
          <w:sz w:val="24"/>
          <w:szCs w:val="24"/>
        </w:rPr>
        <w:t>, vol. 4, no. 2, pp. 1{9,</w:t>
      </w:r>
    </w:p>
    <w:p w14:paraId="57497C8D" w14:textId="77777777" w:rsidR="00DE11A9" w:rsidRDefault="00DE11A9" w:rsidP="00DE11A9">
      <w:pPr>
        <w:autoSpaceDE w:val="0"/>
        <w:autoSpaceDN w:val="0"/>
        <w:adjustRightInd w:val="0"/>
        <w:spacing w:after="0" w:line="240" w:lineRule="auto"/>
        <w:rPr>
          <w:rFonts w:ascii="CMR12" w:hAnsi="CMR12" w:cs="CMR12"/>
          <w:color w:val="FF00FF"/>
          <w:kern w:val="0"/>
          <w:sz w:val="24"/>
          <w:szCs w:val="24"/>
        </w:rPr>
      </w:pPr>
      <w:r>
        <w:rPr>
          <w:rFonts w:ascii="CMR12" w:hAnsi="CMR12" w:cs="CMR12"/>
          <w:color w:val="000000"/>
          <w:kern w:val="0"/>
          <w:sz w:val="24"/>
          <w:szCs w:val="24"/>
        </w:rPr>
        <w:t xml:space="preserve">1959. [Online]. Available: </w:t>
      </w:r>
      <w:r>
        <w:rPr>
          <w:rFonts w:ascii="CMR12" w:hAnsi="CMR12" w:cs="CMR12"/>
          <w:color w:val="FF00FF"/>
          <w:kern w:val="0"/>
          <w:sz w:val="24"/>
          <w:szCs w:val="24"/>
        </w:rPr>
        <w:t>http://ieeexplore.ieee.org/xpls/abs all.jsp?</w:t>
      </w:r>
    </w:p>
    <w:p w14:paraId="393C1945" w14:textId="77777777" w:rsidR="00DE11A9" w:rsidRDefault="00DE11A9" w:rsidP="00DE11A9">
      <w:pPr>
        <w:autoSpaceDE w:val="0"/>
        <w:autoSpaceDN w:val="0"/>
        <w:adjustRightInd w:val="0"/>
        <w:spacing w:after="0" w:line="240" w:lineRule="auto"/>
        <w:rPr>
          <w:rFonts w:ascii="CMR12" w:hAnsi="CMR12" w:cs="CMR12"/>
          <w:color w:val="FF00FF"/>
          <w:kern w:val="0"/>
          <w:sz w:val="24"/>
          <w:szCs w:val="24"/>
        </w:rPr>
      </w:pPr>
      <w:r>
        <w:rPr>
          <w:rFonts w:ascii="CMR12" w:hAnsi="CMR12" w:cs="CMR12"/>
          <w:color w:val="FF00FF"/>
          <w:kern w:val="0"/>
          <w:sz w:val="24"/>
          <w:szCs w:val="24"/>
        </w:rPr>
        <w:t>arnumber=1104847</w:t>
      </w:r>
    </w:p>
    <w:p w14:paraId="51A2430F"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[2] C. Myers, L. Rabiner, and A. Rosenberg, \Performance tradeo_s</w:t>
      </w:r>
    </w:p>
    <w:p w14:paraId="58F36BDE"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in dynamic time warping algorithms for isolated word recognition,"</w:t>
      </w:r>
    </w:p>
    <w:p w14:paraId="0D7E0030" w14:textId="77777777" w:rsidR="00DE11A9" w:rsidRDefault="00DE11A9" w:rsidP="00DE11A9">
      <w:pPr>
        <w:autoSpaceDE w:val="0"/>
        <w:autoSpaceDN w:val="0"/>
        <w:adjustRightInd w:val="0"/>
        <w:spacing w:after="0" w:line="240" w:lineRule="auto"/>
        <w:rPr>
          <w:rFonts w:ascii="CMTI12" w:hAnsi="CMTI12" w:cs="CMTI12"/>
          <w:color w:val="000000"/>
          <w:kern w:val="0"/>
          <w:sz w:val="24"/>
          <w:szCs w:val="24"/>
        </w:rPr>
      </w:pPr>
      <w:r>
        <w:rPr>
          <w:rFonts w:ascii="CMTI12" w:hAnsi="CMTI12" w:cs="CMTI12"/>
          <w:color w:val="000000"/>
          <w:kern w:val="0"/>
          <w:sz w:val="24"/>
          <w:szCs w:val="24"/>
        </w:rPr>
        <w:t>Acoustics, Speech, and Signal Processing [see also IEEE Transactions on</w:t>
      </w:r>
    </w:p>
    <w:p w14:paraId="35D9F16D"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TI12" w:hAnsi="CMTI12" w:cs="CMTI12"/>
          <w:color w:val="000000"/>
          <w:kern w:val="0"/>
          <w:sz w:val="24"/>
          <w:szCs w:val="24"/>
        </w:rPr>
        <w:t>Signal Processing], IEEE Transactions on</w:t>
      </w:r>
      <w:r>
        <w:rPr>
          <w:rFonts w:ascii="CMR12" w:hAnsi="CMR12" w:cs="CMR12"/>
          <w:color w:val="000000"/>
          <w:kern w:val="0"/>
          <w:sz w:val="24"/>
          <w:szCs w:val="24"/>
        </w:rPr>
        <w:t>, vol. 28, no. 6, pp. 623{635,</w:t>
      </w:r>
    </w:p>
    <w:p w14:paraId="050FC116" w14:textId="77777777" w:rsidR="00DE11A9" w:rsidRPr="00A6758D" w:rsidRDefault="00DE11A9" w:rsidP="00DE11A9">
      <w:pPr>
        <w:autoSpaceDE w:val="0"/>
        <w:autoSpaceDN w:val="0"/>
        <w:adjustRightInd w:val="0"/>
        <w:spacing w:after="0" w:line="240" w:lineRule="auto"/>
        <w:rPr>
          <w:rFonts w:ascii="CMR12" w:hAnsi="CMR12" w:cs="CMR12"/>
          <w:color w:val="FF00FF"/>
          <w:kern w:val="0"/>
          <w:sz w:val="24"/>
          <w:szCs w:val="24"/>
          <w:lang w:val="fr-FR"/>
        </w:rPr>
      </w:pPr>
      <w:r>
        <w:rPr>
          <w:rFonts w:ascii="CMR12" w:hAnsi="CMR12" w:cs="CMR12"/>
          <w:color w:val="000000"/>
          <w:kern w:val="0"/>
          <w:sz w:val="24"/>
          <w:szCs w:val="24"/>
        </w:rPr>
        <w:t xml:space="preserve">1980. [Online]. </w:t>
      </w:r>
      <w:r w:rsidRPr="00A6758D">
        <w:rPr>
          <w:rFonts w:ascii="CMR12" w:hAnsi="CMR12" w:cs="CMR12"/>
          <w:color w:val="000000"/>
          <w:kern w:val="0"/>
          <w:sz w:val="24"/>
          <w:szCs w:val="24"/>
          <w:lang w:val="fr-FR"/>
        </w:rPr>
        <w:t xml:space="preserve">Available: </w:t>
      </w:r>
      <w:r w:rsidRPr="00A6758D">
        <w:rPr>
          <w:rFonts w:ascii="CMR12" w:hAnsi="CMR12" w:cs="CMR12"/>
          <w:color w:val="FF00FF"/>
          <w:kern w:val="0"/>
          <w:sz w:val="24"/>
          <w:szCs w:val="24"/>
          <w:lang w:val="fr-FR"/>
        </w:rPr>
        <w:t>http://ieeexplore.ieee.org/xpls/abs all.jsp?</w:t>
      </w:r>
    </w:p>
    <w:p w14:paraId="486F1E57" w14:textId="77777777" w:rsidR="00DE11A9" w:rsidRDefault="00DE11A9" w:rsidP="00DE11A9">
      <w:pPr>
        <w:autoSpaceDE w:val="0"/>
        <w:autoSpaceDN w:val="0"/>
        <w:adjustRightInd w:val="0"/>
        <w:spacing w:after="0" w:line="240" w:lineRule="auto"/>
        <w:rPr>
          <w:rFonts w:ascii="CMR12" w:hAnsi="CMR12" w:cs="CMR12"/>
          <w:color w:val="FF00FF"/>
          <w:kern w:val="0"/>
          <w:sz w:val="24"/>
          <w:szCs w:val="24"/>
        </w:rPr>
      </w:pPr>
      <w:r>
        <w:rPr>
          <w:rFonts w:ascii="CMR12" w:hAnsi="CMR12" w:cs="CMR12"/>
          <w:color w:val="FF00FF"/>
          <w:kern w:val="0"/>
          <w:sz w:val="24"/>
          <w:szCs w:val="24"/>
        </w:rPr>
        <w:t>arnumber=1163491</w:t>
      </w:r>
    </w:p>
    <w:p w14:paraId="69EBD608"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[3] H. Sakoe and S. Chiba, \Dynamic programming algorithm optimization</w:t>
      </w:r>
    </w:p>
    <w:p w14:paraId="177ED65D" w14:textId="77777777" w:rsidR="00DE11A9" w:rsidRDefault="00DE11A9" w:rsidP="00DE11A9">
      <w:pPr>
        <w:autoSpaceDE w:val="0"/>
        <w:autoSpaceDN w:val="0"/>
        <w:adjustRightInd w:val="0"/>
        <w:spacing w:after="0" w:line="240" w:lineRule="auto"/>
        <w:rPr>
          <w:rFonts w:ascii="CMTI12" w:hAnsi="CMTI12" w:cs="CMTI12"/>
          <w:color w:val="000000"/>
          <w:kern w:val="0"/>
          <w:sz w:val="24"/>
          <w:szCs w:val="24"/>
        </w:rPr>
      </w:pPr>
      <w:r>
        <w:rPr>
          <w:rFonts w:ascii="CMR12" w:hAnsi="CMR12" w:cs="CMR12"/>
          <w:color w:val="000000"/>
          <w:kern w:val="0"/>
          <w:sz w:val="24"/>
          <w:szCs w:val="24"/>
        </w:rPr>
        <w:t xml:space="preserve">for spoken word recognition," </w:t>
      </w:r>
      <w:r>
        <w:rPr>
          <w:rFonts w:ascii="CMTI12" w:hAnsi="CMTI12" w:cs="CMTI12"/>
          <w:color w:val="000000"/>
          <w:kern w:val="0"/>
          <w:sz w:val="24"/>
          <w:szCs w:val="24"/>
        </w:rPr>
        <w:t>Acoustics, Speech and Signal Processing,</w:t>
      </w:r>
    </w:p>
    <w:p w14:paraId="77F25F03"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19</w:t>
      </w:r>
    </w:p>
    <w:p w14:paraId="2833DCE5"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TI12" w:hAnsi="CMTI12" w:cs="CMTI12"/>
          <w:color w:val="000000"/>
          <w:kern w:val="0"/>
          <w:sz w:val="24"/>
          <w:szCs w:val="24"/>
        </w:rPr>
        <w:t>IEEE Transactions on</w:t>
      </w:r>
      <w:r>
        <w:rPr>
          <w:rFonts w:ascii="CMR12" w:hAnsi="CMR12" w:cs="CMR12"/>
          <w:color w:val="000000"/>
          <w:kern w:val="0"/>
          <w:sz w:val="24"/>
          <w:szCs w:val="24"/>
        </w:rPr>
        <w:t>, vol. 26, no. 1, pp. 43{49, 1978. [Online]. Avail-</w:t>
      </w:r>
    </w:p>
    <w:p w14:paraId="68ADF8C2" w14:textId="77777777" w:rsidR="00DE11A9" w:rsidRDefault="00DE11A9" w:rsidP="00DE11A9">
      <w:pPr>
        <w:autoSpaceDE w:val="0"/>
        <w:autoSpaceDN w:val="0"/>
        <w:adjustRightInd w:val="0"/>
        <w:spacing w:after="0" w:line="240" w:lineRule="auto"/>
        <w:rPr>
          <w:rFonts w:ascii="CMR12" w:hAnsi="CMR12" w:cs="CMR12"/>
          <w:color w:val="FF00FF"/>
          <w:kern w:val="0"/>
          <w:sz w:val="24"/>
          <w:szCs w:val="24"/>
        </w:rPr>
      </w:pPr>
      <w:r>
        <w:rPr>
          <w:rFonts w:ascii="CMR12" w:hAnsi="CMR12" w:cs="CMR12"/>
          <w:color w:val="000000"/>
          <w:kern w:val="0"/>
          <w:sz w:val="24"/>
          <w:szCs w:val="24"/>
        </w:rPr>
        <w:t xml:space="preserve">able: </w:t>
      </w:r>
      <w:r>
        <w:rPr>
          <w:rFonts w:ascii="CMR12" w:hAnsi="CMR12" w:cs="CMR12"/>
          <w:color w:val="FF00FF"/>
          <w:kern w:val="0"/>
          <w:sz w:val="24"/>
          <w:szCs w:val="24"/>
        </w:rPr>
        <w:t>http://ieeexplore.ieee.org/xpls/abs all.jsp?arnumber=1163055</w:t>
      </w:r>
    </w:p>
    <w:p w14:paraId="752D13D3"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[4] A. Efrat, Q. Fan, and S. Venkatasubramanian, \Curve matching, time</w:t>
      </w:r>
    </w:p>
    <w:p w14:paraId="5D5E6E53"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warping, and light _elds: New algorithms for computing similarity</w:t>
      </w:r>
    </w:p>
    <w:p w14:paraId="0ABB5CEB"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 xml:space="preserve">between curves," </w:t>
      </w:r>
      <w:r>
        <w:rPr>
          <w:rFonts w:ascii="CMTI12" w:hAnsi="CMTI12" w:cs="CMTI12"/>
          <w:color w:val="000000"/>
          <w:kern w:val="0"/>
          <w:sz w:val="24"/>
          <w:szCs w:val="24"/>
        </w:rPr>
        <w:t>J. Math. Imaging Vis.</w:t>
      </w:r>
      <w:r>
        <w:rPr>
          <w:rFonts w:ascii="CMR12" w:hAnsi="CMR12" w:cs="CMR12"/>
          <w:color w:val="000000"/>
          <w:kern w:val="0"/>
          <w:sz w:val="24"/>
          <w:szCs w:val="24"/>
        </w:rPr>
        <w:t>, vol. 27, no. 3, pp. 203{216, April</w:t>
      </w:r>
    </w:p>
    <w:p w14:paraId="50E85306" w14:textId="77777777" w:rsidR="00DE11A9" w:rsidRPr="00A6758D" w:rsidRDefault="00DE11A9" w:rsidP="00DE11A9">
      <w:pPr>
        <w:autoSpaceDE w:val="0"/>
        <w:autoSpaceDN w:val="0"/>
        <w:adjustRightInd w:val="0"/>
        <w:spacing w:after="0" w:line="240" w:lineRule="auto"/>
        <w:rPr>
          <w:rFonts w:ascii="CMR12" w:hAnsi="CMR12" w:cs="CMR12"/>
          <w:color w:val="FF00FF"/>
          <w:kern w:val="0"/>
          <w:sz w:val="24"/>
          <w:szCs w:val="24"/>
          <w:lang w:val="fr-FR"/>
        </w:rPr>
      </w:pPr>
      <w:r w:rsidRPr="00A6758D">
        <w:rPr>
          <w:rFonts w:ascii="CMR12" w:hAnsi="CMR12" w:cs="CMR12"/>
          <w:color w:val="000000"/>
          <w:kern w:val="0"/>
          <w:sz w:val="24"/>
          <w:szCs w:val="24"/>
          <w:lang w:val="fr-FR"/>
        </w:rPr>
        <w:t xml:space="preserve">2007. [Online]. Available: </w:t>
      </w:r>
      <w:r w:rsidRPr="00A6758D">
        <w:rPr>
          <w:rFonts w:ascii="CMR12" w:hAnsi="CMR12" w:cs="CMR12"/>
          <w:color w:val="FF00FF"/>
          <w:kern w:val="0"/>
          <w:sz w:val="24"/>
          <w:szCs w:val="24"/>
          <w:lang w:val="fr-FR"/>
        </w:rPr>
        <w:t>http://dx.doi.org/10.1007/s10851-006-0647-0</w:t>
      </w:r>
    </w:p>
    <w:p w14:paraId="7BC5FB19"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[5] C. C. Tappert, C. Y. Suen, and T. Wakahara, \The state of the</w:t>
      </w:r>
    </w:p>
    <w:p w14:paraId="753ED9D3" w14:textId="77777777" w:rsidR="00DE11A9" w:rsidRDefault="00DE11A9" w:rsidP="00DE11A9">
      <w:pPr>
        <w:autoSpaceDE w:val="0"/>
        <w:autoSpaceDN w:val="0"/>
        <w:adjustRightInd w:val="0"/>
        <w:spacing w:after="0" w:line="240" w:lineRule="auto"/>
        <w:rPr>
          <w:rFonts w:ascii="CMTI12" w:hAnsi="CMTI12" w:cs="CMTI12"/>
          <w:color w:val="000000"/>
          <w:kern w:val="0"/>
          <w:sz w:val="24"/>
          <w:szCs w:val="24"/>
        </w:rPr>
      </w:pPr>
      <w:r>
        <w:rPr>
          <w:rFonts w:ascii="CMR12" w:hAnsi="CMR12" w:cs="CMR12"/>
          <w:color w:val="000000"/>
          <w:kern w:val="0"/>
          <w:sz w:val="24"/>
          <w:szCs w:val="24"/>
        </w:rPr>
        <w:t xml:space="preserve">art in online handwriting recognition," </w:t>
      </w:r>
      <w:r>
        <w:rPr>
          <w:rFonts w:ascii="CMTI12" w:hAnsi="CMTI12" w:cs="CMTI12"/>
          <w:color w:val="000000"/>
          <w:kern w:val="0"/>
          <w:sz w:val="24"/>
          <w:szCs w:val="24"/>
        </w:rPr>
        <w:t>Pattern Analysis and Machine</w:t>
      </w:r>
    </w:p>
    <w:p w14:paraId="07377BA7"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TI12" w:hAnsi="CMTI12" w:cs="CMTI12"/>
          <w:color w:val="000000"/>
          <w:kern w:val="0"/>
          <w:sz w:val="24"/>
          <w:szCs w:val="24"/>
        </w:rPr>
        <w:t>Intelligence, IEEE Transactions on</w:t>
      </w:r>
      <w:r>
        <w:rPr>
          <w:rFonts w:ascii="CMR12" w:hAnsi="CMR12" w:cs="CMR12"/>
          <w:color w:val="000000"/>
          <w:kern w:val="0"/>
          <w:sz w:val="24"/>
          <w:szCs w:val="24"/>
        </w:rPr>
        <w:t>, vol. 12, no. 8, pp. 787{808, 1990.</w:t>
      </w:r>
    </w:p>
    <w:p w14:paraId="768F5CDA" w14:textId="77777777" w:rsidR="00DE11A9" w:rsidRPr="00A6758D" w:rsidRDefault="00DE11A9" w:rsidP="00DE11A9">
      <w:pPr>
        <w:autoSpaceDE w:val="0"/>
        <w:autoSpaceDN w:val="0"/>
        <w:adjustRightInd w:val="0"/>
        <w:spacing w:after="0" w:line="240" w:lineRule="auto"/>
        <w:rPr>
          <w:rFonts w:ascii="CMR12" w:hAnsi="CMR12" w:cs="CMR12"/>
          <w:color w:val="FF00FF"/>
          <w:kern w:val="0"/>
          <w:sz w:val="24"/>
          <w:szCs w:val="24"/>
          <w:lang w:val="fr-FR"/>
        </w:rPr>
      </w:pPr>
      <w:r w:rsidRPr="00A6758D">
        <w:rPr>
          <w:rFonts w:ascii="CMR12" w:hAnsi="CMR12" w:cs="CMR12"/>
          <w:color w:val="000000"/>
          <w:kern w:val="0"/>
          <w:sz w:val="24"/>
          <w:szCs w:val="24"/>
          <w:lang w:val="fr-FR"/>
        </w:rPr>
        <w:t xml:space="preserve">[Online]. Available: </w:t>
      </w:r>
      <w:r w:rsidRPr="00A6758D">
        <w:rPr>
          <w:rFonts w:ascii="CMR12" w:hAnsi="CMR12" w:cs="CMR12"/>
          <w:color w:val="FF00FF"/>
          <w:kern w:val="0"/>
          <w:sz w:val="24"/>
          <w:szCs w:val="24"/>
          <w:lang w:val="fr-FR"/>
        </w:rPr>
        <w:t>http://dx.doi.org/10.1109/34.57669</w:t>
      </w:r>
    </w:p>
    <w:p w14:paraId="74EA1752"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[6] A. Kuzmanic and V. Zanchi, \Hand shape classi_cation using dtw</w:t>
      </w:r>
    </w:p>
    <w:p w14:paraId="538D9601"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and lcss as similarity measures for vision-based gesture recognition</w:t>
      </w:r>
    </w:p>
    <w:p w14:paraId="79C08FE2" w14:textId="77777777" w:rsidR="00DE11A9" w:rsidRDefault="00DE11A9" w:rsidP="00DE11A9">
      <w:pPr>
        <w:autoSpaceDE w:val="0"/>
        <w:autoSpaceDN w:val="0"/>
        <w:adjustRightInd w:val="0"/>
        <w:spacing w:after="0" w:line="240" w:lineRule="auto"/>
        <w:rPr>
          <w:rFonts w:ascii="CMTI12" w:hAnsi="CMTI12" w:cs="CMTI12"/>
          <w:color w:val="000000"/>
          <w:kern w:val="0"/>
          <w:sz w:val="24"/>
          <w:szCs w:val="24"/>
        </w:rPr>
      </w:pPr>
      <w:r>
        <w:rPr>
          <w:rFonts w:ascii="CMR12" w:hAnsi="CMR12" w:cs="CMR12"/>
          <w:color w:val="000000"/>
          <w:kern w:val="0"/>
          <w:sz w:val="24"/>
          <w:szCs w:val="24"/>
        </w:rPr>
        <w:t xml:space="preserve">system," in </w:t>
      </w:r>
      <w:r>
        <w:rPr>
          <w:rFonts w:ascii="CMTI12" w:hAnsi="CMTI12" w:cs="CMTI12"/>
          <w:color w:val="000000"/>
          <w:kern w:val="0"/>
          <w:sz w:val="24"/>
          <w:szCs w:val="24"/>
        </w:rPr>
        <w:t>EUROCON, 2007. The International Conference on</w:t>
      </w:r>
    </w:p>
    <w:p w14:paraId="6B5CC40A" w14:textId="77777777" w:rsidR="00DE11A9" w:rsidRPr="00A6758D" w:rsidRDefault="00DE11A9" w:rsidP="00DE11A9">
      <w:pPr>
        <w:autoSpaceDE w:val="0"/>
        <w:autoSpaceDN w:val="0"/>
        <w:adjustRightInd w:val="0"/>
        <w:spacing w:after="0" w:line="240" w:lineRule="auto"/>
        <w:rPr>
          <w:rFonts w:ascii="CMR12" w:hAnsi="CMR12" w:cs="CMR12"/>
          <w:color w:val="000000"/>
          <w:kern w:val="0"/>
          <w:sz w:val="24"/>
          <w:szCs w:val="24"/>
          <w:lang w:val="de-DE"/>
        </w:rPr>
      </w:pPr>
      <w:r>
        <w:rPr>
          <w:rFonts w:ascii="CMTI12" w:hAnsi="CMTI12" w:cs="CMTI12"/>
          <w:color w:val="000000"/>
          <w:kern w:val="0"/>
          <w:sz w:val="24"/>
          <w:szCs w:val="24"/>
        </w:rPr>
        <w:t>"Computer as a Tool"</w:t>
      </w:r>
      <w:r>
        <w:rPr>
          <w:rFonts w:ascii="CMR12" w:hAnsi="CMR12" w:cs="CMR12"/>
          <w:color w:val="000000"/>
          <w:kern w:val="0"/>
          <w:sz w:val="24"/>
          <w:szCs w:val="24"/>
        </w:rPr>
        <w:t xml:space="preserve">, 2007, pp. 264{269. </w:t>
      </w:r>
      <w:r w:rsidRPr="00A6758D">
        <w:rPr>
          <w:rFonts w:ascii="CMR12" w:hAnsi="CMR12" w:cs="CMR12"/>
          <w:color w:val="000000"/>
          <w:kern w:val="0"/>
          <w:sz w:val="24"/>
          <w:szCs w:val="24"/>
          <w:lang w:val="de-DE"/>
        </w:rPr>
        <w:t>[Online]. Available:</w:t>
      </w:r>
    </w:p>
    <w:p w14:paraId="60D9A60C" w14:textId="77777777" w:rsidR="00DE11A9" w:rsidRPr="00A6758D" w:rsidRDefault="00DE11A9" w:rsidP="00DE11A9">
      <w:pPr>
        <w:autoSpaceDE w:val="0"/>
        <w:autoSpaceDN w:val="0"/>
        <w:adjustRightInd w:val="0"/>
        <w:spacing w:after="0" w:line="240" w:lineRule="auto"/>
        <w:rPr>
          <w:rFonts w:ascii="CMR12" w:hAnsi="CMR12" w:cs="CMR12"/>
          <w:color w:val="FF00FF"/>
          <w:kern w:val="0"/>
          <w:sz w:val="24"/>
          <w:szCs w:val="24"/>
          <w:lang w:val="de-DE"/>
        </w:rPr>
      </w:pPr>
      <w:r w:rsidRPr="00A6758D">
        <w:rPr>
          <w:rFonts w:ascii="CMR12" w:hAnsi="CMR12" w:cs="CMR12"/>
          <w:color w:val="FF00FF"/>
          <w:kern w:val="0"/>
          <w:sz w:val="24"/>
          <w:szCs w:val="24"/>
          <w:lang w:val="de-DE"/>
        </w:rPr>
        <w:t>http://dx.doi.org/10.1109/EURCON.2007.4400350</w:t>
      </w:r>
    </w:p>
    <w:p w14:paraId="18C4024A"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[7] A. Corradini, \Dynamic time warping for o_-line recognition of</w:t>
      </w:r>
    </w:p>
    <w:p w14:paraId="329881E3" w14:textId="77777777" w:rsidR="00DE11A9" w:rsidRDefault="00DE11A9" w:rsidP="00DE11A9">
      <w:pPr>
        <w:autoSpaceDE w:val="0"/>
        <w:autoSpaceDN w:val="0"/>
        <w:adjustRightInd w:val="0"/>
        <w:spacing w:after="0" w:line="240" w:lineRule="auto"/>
        <w:rPr>
          <w:rFonts w:ascii="CMTI12" w:hAnsi="CMTI12" w:cs="CMTI12"/>
          <w:color w:val="000000"/>
          <w:kern w:val="0"/>
          <w:sz w:val="24"/>
          <w:szCs w:val="24"/>
        </w:rPr>
      </w:pPr>
      <w:r>
        <w:rPr>
          <w:rFonts w:ascii="CMR12" w:hAnsi="CMR12" w:cs="CMR12"/>
          <w:color w:val="000000"/>
          <w:kern w:val="0"/>
          <w:sz w:val="24"/>
          <w:szCs w:val="24"/>
        </w:rPr>
        <w:t xml:space="preserve">a small gesture vocabulary," in </w:t>
      </w:r>
      <w:r>
        <w:rPr>
          <w:rFonts w:ascii="CMTI12" w:hAnsi="CMTI12" w:cs="CMTI12"/>
          <w:color w:val="000000"/>
          <w:kern w:val="0"/>
          <w:sz w:val="24"/>
          <w:szCs w:val="24"/>
        </w:rPr>
        <w:t>RATFG-RTS '01: Proceedings of</w:t>
      </w:r>
    </w:p>
    <w:p w14:paraId="1FBBB35D" w14:textId="77777777" w:rsidR="00DE11A9" w:rsidRDefault="00DE11A9" w:rsidP="00DE11A9">
      <w:pPr>
        <w:autoSpaceDE w:val="0"/>
        <w:autoSpaceDN w:val="0"/>
        <w:adjustRightInd w:val="0"/>
        <w:spacing w:after="0" w:line="240" w:lineRule="auto"/>
        <w:rPr>
          <w:rFonts w:ascii="CMTI12" w:hAnsi="CMTI12" w:cs="CMTI12"/>
          <w:color w:val="000000"/>
          <w:kern w:val="0"/>
          <w:sz w:val="24"/>
          <w:szCs w:val="24"/>
        </w:rPr>
      </w:pPr>
      <w:r>
        <w:rPr>
          <w:rFonts w:ascii="CMTI12" w:hAnsi="CMTI12" w:cs="CMTI12"/>
          <w:color w:val="000000"/>
          <w:kern w:val="0"/>
          <w:sz w:val="24"/>
          <w:szCs w:val="24"/>
        </w:rPr>
        <w:t>the IEEE ICCV Workshop on Recognition, Analysis, and Tracking</w:t>
      </w:r>
    </w:p>
    <w:p w14:paraId="7EDCBEB6"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TI12" w:hAnsi="CMTI12" w:cs="CMTI12"/>
          <w:color w:val="000000"/>
          <w:kern w:val="0"/>
          <w:sz w:val="24"/>
          <w:szCs w:val="24"/>
        </w:rPr>
        <w:t>of Faces and Gestures in Real-Time Systems (RATFG-RTS'01)</w:t>
      </w:r>
      <w:r>
        <w:rPr>
          <w:rFonts w:ascii="CMR12" w:hAnsi="CMR12" w:cs="CMR12"/>
          <w:color w:val="000000"/>
          <w:kern w:val="0"/>
          <w:sz w:val="24"/>
          <w:szCs w:val="24"/>
        </w:rPr>
        <w:t>.</w:t>
      </w:r>
    </w:p>
    <w:p w14:paraId="758D5AB4" w14:textId="77777777" w:rsidR="00DE11A9" w:rsidRPr="00A6758D" w:rsidRDefault="00DE11A9" w:rsidP="00DE11A9">
      <w:pPr>
        <w:autoSpaceDE w:val="0"/>
        <w:autoSpaceDN w:val="0"/>
        <w:adjustRightInd w:val="0"/>
        <w:spacing w:after="0" w:line="240" w:lineRule="auto"/>
        <w:rPr>
          <w:rFonts w:ascii="CMR12" w:hAnsi="CMR12" w:cs="CMR12"/>
          <w:color w:val="000000"/>
          <w:kern w:val="0"/>
          <w:sz w:val="24"/>
          <w:szCs w:val="24"/>
          <w:lang w:val="fr-FR"/>
        </w:rPr>
      </w:pPr>
      <w:r>
        <w:rPr>
          <w:rFonts w:ascii="CMR12" w:hAnsi="CMR12" w:cs="CMR12"/>
          <w:color w:val="000000"/>
          <w:kern w:val="0"/>
          <w:sz w:val="24"/>
          <w:szCs w:val="24"/>
        </w:rPr>
        <w:t xml:space="preserve">Washington, DC, USA: IEEE Computer Society, 2001. </w:t>
      </w:r>
      <w:r w:rsidRPr="00A6758D">
        <w:rPr>
          <w:rFonts w:ascii="CMR12" w:hAnsi="CMR12" w:cs="CMR12"/>
          <w:color w:val="000000"/>
          <w:kern w:val="0"/>
          <w:sz w:val="24"/>
          <w:szCs w:val="24"/>
          <w:lang w:val="fr-FR"/>
        </w:rPr>
        <w:t>[Online].</w:t>
      </w:r>
    </w:p>
    <w:p w14:paraId="4ADD9EB4" w14:textId="77777777" w:rsidR="00DE11A9" w:rsidRPr="00A6758D" w:rsidRDefault="00DE11A9" w:rsidP="00DE11A9">
      <w:pPr>
        <w:autoSpaceDE w:val="0"/>
        <w:autoSpaceDN w:val="0"/>
        <w:adjustRightInd w:val="0"/>
        <w:spacing w:after="0" w:line="240" w:lineRule="auto"/>
        <w:rPr>
          <w:rFonts w:ascii="CMR12" w:hAnsi="CMR12" w:cs="CMR12"/>
          <w:color w:val="FF00FF"/>
          <w:kern w:val="0"/>
          <w:sz w:val="24"/>
          <w:szCs w:val="24"/>
          <w:lang w:val="fr-FR"/>
        </w:rPr>
      </w:pPr>
      <w:r w:rsidRPr="00A6758D">
        <w:rPr>
          <w:rFonts w:ascii="CMR12" w:hAnsi="CMR12" w:cs="CMR12"/>
          <w:color w:val="000000"/>
          <w:kern w:val="0"/>
          <w:sz w:val="24"/>
          <w:szCs w:val="24"/>
          <w:lang w:val="fr-FR"/>
        </w:rPr>
        <w:t xml:space="preserve">Available: </w:t>
      </w:r>
      <w:r w:rsidRPr="00A6758D">
        <w:rPr>
          <w:rFonts w:ascii="CMR12" w:hAnsi="CMR12" w:cs="CMR12"/>
          <w:color w:val="FF00FF"/>
          <w:kern w:val="0"/>
          <w:sz w:val="24"/>
          <w:szCs w:val="24"/>
          <w:lang w:val="fr-FR"/>
        </w:rPr>
        <w:t>http://portal.acm.org/citation.cfm?id=882476.883586</w:t>
      </w:r>
    </w:p>
    <w:p w14:paraId="331E4E36"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[8] V. Niennattrakul and C. A. Ratanamahatana, \On clustering</w:t>
      </w:r>
    </w:p>
    <w:p w14:paraId="2CAB39E5"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multimedia time series data using k-means and dynamic time</w:t>
      </w:r>
    </w:p>
    <w:p w14:paraId="3FD8DC96" w14:textId="77777777" w:rsidR="00DE11A9" w:rsidRDefault="00DE11A9" w:rsidP="00DE11A9">
      <w:pPr>
        <w:autoSpaceDE w:val="0"/>
        <w:autoSpaceDN w:val="0"/>
        <w:adjustRightInd w:val="0"/>
        <w:spacing w:after="0" w:line="240" w:lineRule="auto"/>
        <w:rPr>
          <w:rFonts w:ascii="CMTI12" w:hAnsi="CMTI12" w:cs="CMTI12"/>
          <w:color w:val="000000"/>
          <w:kern w:val="0"/>
          <w:sz w:val="24"/>
          <w:szCs w:val="24"/>
        </w:rPr>
      </w:pPr>
      <w:r>
        <w:rPr>
          <w:rFonts w:ascii="CMR12" w:hAnsi="CMR12" w:cs="CMR12"/>
          <w:color w:val="000000"/>
          <w:kern w:val="0"/>
          <w:sz w:val="24"/>
          <w:szCs w:val="24"/>
        </w:rPr>
        <w:t xml:space="preserve">warping," in </w:t>
      </w:r>
      <w:r>
        <w:rPr>
          <w:rFonts w:ascii="CMTI12" w:hAnsi="CMTI12" w:cs="CMTI12"/>
          <w:color w:val="000000"/>
          <w:kern w:val="0"/>
          <w:sz w:val="24"/>
          <w:szCs w:val="24"/>
        </w:rPr>
        <w:t>Multimedia and Ubiquitous Engineering, 2007. MUE '07.</w:t>
      </w:r>
    </w:p>
    <w:p w14:paraId="7D932A86"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TI12" w:hAnsi="CMTI12" w:cs="CMTI12"/>
          <w:color w:val="000000"/>
          <w:kern w:val="0"/>
          <w:sz w:val="24"/>
          <w:szCs w:val="24"/>
        </w:rPr>
        <w:t>International Conference on</w:t>
      </w:r>
      <w:r>
        <w:rPr>
          <w:rFonts w:ascii="CMR12" w:hAnsi="CMR12" w:cs="CMR12"/>
          <w:color w:val="000000"/>
          <w:kern w:val="0"/>
          <w:sz w:val="24"/>
          <w:szCs w:val="24"/>
        </w:rPr>
        <w:t>, 2007, pp. 733{738. [Online]. Available:</w:t>
      </w:r>
    </w:p>
    <w:p w14:paraId="11D35430" w14:textId="77777777" w:rsidR="00DE11A9" w:rsidRDefault="00DE11A9" w:rsidP="00DE11A9">
      <w:pPr>
        <w:autoSpaceDE w:val="0"/>
        <w:autoSpaceDN w:val="0"/>
        <w:adjustRightInd w:val="0"/>
        <w:spacing w:after="0" w:line="240" w:lineRule="auto"/>
        <w:rPr>
          <w:rFonts w:ascii="CMR12" w:hAnsi="CMR12" w:cs="CMR12"/>
          <w:color w:val="FF00FF"/>
          <w:kern w:val="0"/>
          <w:sz w:val="24"/>
          <w:szCs w:val="24"/>
        </w:rPr>
      </w:pPr>
      <w:r>
        <w:rPr>
          <w:rFonts w:ascii="CMR12" w:hAnsi="CMR12" w:cs="CMR12"/>
          <w:color w:val="FF00FF"/>
          <w:kern w:val="0"/>
          <w:sz w:val="24"/>
          <w:szCs w:val="24"/>
        </w:rPr>
        <w:t>http://dx.doi.org/10.1109/MUE.2007.165</w:t>
      </w:r>
    </w:p>
    <w:p w14:paraId="73517280"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20</w:t>
      </w:r>
    </w:p>
    <w:p w14:paraId="16A29A21"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[9] J. Gu and X. Jin, \A simple approximation for dynamic time warping</w:t>
      </w:r>
    </w:p>
    <w:p w14:paraId="76FFA0C1" w14:textId="77777777" w:rsidR="00DE11A9" w:rsidRPr="00A6758D" w:rsidRDefault="00DE11A9" w:rsidP="00DE11A9">
      <w:pPr>
        <w:autoSpaceDE w:val="0"/>
        <w:autoSpaceDN w:val="0"/>
        <w:adjustRightInd w:val="0"/>
        <w:spacing w:after="0" w:line="240" w:lineRule="auto"/>
        <w:rPr>
          <w:rFonts w:ascii="CMR12" w:hAnsi="CMR12" w:cs="CMR12"/>
          <w:color w:val="000000"/>
          <w:kern w:val="0"/>
          <w:sz w:val="24"/>
          <w:szCs w:val="24"/>
          <w:lang w:val="fr-FR"/>
        </w:rPr>
      </w:pPr>
      <w:r>
        <w:rPr>
          <w:rFonts w:ascii="CMR12" w:hAnsi="CMR12" w:cs="CMR12"/>
          <w:color w:val="000000"/>
          <w:kern w:val="0"/>
          <w:sz w:val="24"/>
          <w:szCs w:val="24"/>
        </w:rPr>
        <w:lastRenderedPageBreak/>
        <w:t xml:space="preserve">search in large time series database," 2006, pp. 841{848. </w:t>
      </w:r>
      <w:r w:rsidRPr="00A6758D">
        <w:rPr>
          <w:rFonts w:ascii="CMR12" w:hAnsi="CMR12" w:cs="CMR12"/>
          <w:color w:val="000000"/>
          <w:kern w:val="0"/>
          <w:sz w:val="24"/>
          <w:szCs w:val="24"/>
          <w:lang w:val="fr-FR"/>
        </w:rPr>
        <w:t>[Online].</w:t>
      </w:r>
    </w:p>
    <w:p w14:paraId="47C6F1DE" w14:textId="77777777" w:rsidR="00DE11A9" w:rsidRPr="00A6758D" w:rsidRDefault="00DE11A9" w:rsidP="00DE11A9">
      <w:pPr>
        <w:autoSpaceDE w:val="0"/>
        <w:autoSpaceDN w:val="0"/>
        <w:adjustRightInd w:val="0"/>
        <w:spacing w:after="0" w:line="240" w:lineRule="auto"/>
        <w:rPr>
          <w:rFonts w:ascii="CMR12" w:hAnsi="CMR12" w:cs="CMR12"/>
          <w:color w:val="FF00FF"/>
          <w:kern w:val="0"/>
          <w:sz w:val="24"/>
          <w:szCs w:val="24"/>
          <w:lang w:val="fr-FR"/>
        </w:rPr>
      </w:pPr>
      <w:r w:rsidRPr="00A6758D">
        <w:rPr>
          <w:rFonts w:ascii="CMR12" w:hAnsi="CMR12" w:cs="CMR12"/>
          <w:color w:val="000000"/>
          <w:kern w:val="0"/>
          <w:sz w:val="24"/>
          <w:szCs w:val="24"/>
          <w:lang w:val="fr-FR"/>
        </w:rPr>
        <w:t xml:space="preserve">Available: </w:t>
      </w:r>
      <w:r w:rsidRPr="00A6758D">
        <w:rPr>
          <w:rFonts w:ascii="CMR12" w:hAnsi="CMR12" w:cs="CMR12"/>
          <w:color w:val="FF00FF"/>
          <w:kern w:val="0"/>
          <w:sz w:val="24"/>
          <w:szCs w:val="24"/>
          <w:lang w:val="fr-FR"/>
        </w:rPr>
        <w:t>http://dx.doi.org/10.1007/11875581 101</w:t>
      </w:r>
    </w:p>
    <w:p w14:paraId="36399EE7"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[10] C. Bahlmann and H. Burkhardt, \The writer independent online</w:t>
      </w:r>
    </w:p>
    <w:p w14:paraId="5B91C1CF"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handwriting recognition system frog on hand and cluster generative</w:t>
      </w:r>
    </w:p>
    <w:p w14:paraId="01C4FD64" w14:textId="77777777" w:rsidR="00DE11A9" w:rsidRDefault="00DE11A9" w:rsidP="00DE11A9">
      <w:pPr>
        <w:autoSpaceDE w:val="0"/>
        <w:autoSpaceDN w:val="0"/>
        <w:adjustRightInd w:val="0"/>
        <w:spacing w:after="0" w:line="240" w:lineRule="auto"/>
        <w:rPr>
          <w:rFonts w:ascii="CMTI12" w:hAnsi="CMTI12" w:cs="CMTI12"/>
          <w:color w:val="000000"/>
          <w:kern w:val="0"/>
          <w:sz w:val="24"/>
          <w:szCs w:val="24"/>
        </w:rPr>
      </w:pPr>
      <w:r>
        <w:rPr>
          <w:rFonts w:ascii="CMR12" w:hAnsi="CMR12" w:cs="CMR12"/>
          <w:color w:val="000000"/>
          <w:kern w:val="0"/>
          <w:sz w:val="24"/>
          <w:szCs w:val="24"/>
        </w:rPr>
        <w:t xml:space="preserve">statistical dynamic time warping," </w:t>
      </w:r>
      <w:r>
        <w:rPr>
          <w:rFonts w:ascii="CMTI12" w:hAnsi="CMTI12" w:cs="CMTI12"/>
          <w:color w:val="000000"/>
          <w:kern w:val="0"/>
          <w:sz w:val="24"/>
          <w:szCs w:val="24"/>
        </w:rPr>
        <w:t>IEEE Trans. Pattern Anal. Mach.</w:t>
      </w:r>
    </w:p>
    <w:p w14:paraId="7D399AF9"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TI12" w:hAnsi="CMTI12" w:cs="CMTI12"/>
          <w:color w:val="000000"/>
          <w:kern w:val="0"/>
          <w:sz w:val="24"/>
          <w:szCs w:val="24"/>
        </w:rPr>
        <w:t>Intell.</w:t>
      </w:r>
      <w:r>
        <w:rPr>
          <w:rFonts w:ascii="CMR12" w:hAnsi="CMR12" w:cs="CMR12"/>
          <w:color w:val="000000"/>
          <w:kern w:val="0"/>
          <w:sz w:val="24"/>
          <w:szCs w:val="24"/>
        </w:rPr>
        <w:t>, vol. 26, no. 3, pp. 299{310, 2004. [Online]. Available:</w:t>
      </w:r>
    </w:p>
    <w:p w14:paraId="25FB44C3" w14:textId="77777777" w:rsidR="00DE11A9" w:rsidRDefault="00DE11A9" w:rsidP="00DE11A9">
      <w:pPr>
        <w:autoSpaceDE w:val="0"/>
        <w:autoSpaceDN w:val="0"/>
        <w:adjustRightInd w:val="0"/>
        <w:spacing w:after="0" w:line="240" w:lineRule="auto"/>
        <w:rPr>
          <w:rFonts w:ascii="CMR12" w:hAnsi="CMR12" w:cs="CMR12"/>
          <w:color w:val="FF00FF"/>
          <w:kern w:val="0"/>
          <w:sz w:val="24"/>
          <w:szCs w:val="24"/>
        </w:rPr>
      </w:pPr>
      <w:r>
        <w:rPr>
          <w:rFonts w:ascii="CMR12" w:hAnsi="CMR12" w:cs="CMR12"/>
          <w:color w:val="FF00FF"/>
          <w:kern w:val="0"/>
          <w:sz w:val="24"/>
          <w:szCs w:val="24"/>
        </w:rPr>
        <w:t>http://dx.doi.org/10.1109/TPAMI.2004.1262308</w:t>
      </w:r>
    </w:p>
    <w:p w14:paraId="3389B273"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[11] T. Kahveci and A. Singh, \Variable length queries for time series</w:t>
      </w:r>
    </w:p>
    <w:p w14:paraId="448FB5CD" w14:textId="77777777" w:rsidR="00DE11A9" w:rsidRDefault="00DE11A9" w:rsidP="00DE11A9">
      <w:pPr>
        <w:autoSpaceDE w:val="0"/>
        <w:autoSpaceDN w:val="0"/>
        <w:adjustRightInd w:val="0"/>
        <w:spacing w:after="0" w:line="240" w:lineRule="auto"/>
        <w:rPr>
          <w:rFonts w:ascii="CMTI12" w:hAnsi="CMTI12" w:cs="CMTI12"/>
          <w:color w:val="000000"/>
          <w:kern w:val="0"/>
          <w:sz w:val="24"/>
          <w:szCs w:val="24"/>
        </w:rPr>
      </w:pPr>
      <w:r>
        <w:rPr>
          <w:rFonts w:ascii="CMR12" w:hAnsi="CMR12" w:cs="CMR12"/>
          <w:color w:val="000000"/>
          <w:kern w:val="0"/>
          <w:sz w:val="24"/>
          <w:szCs w:val="24"/>
        </w:rPr>
        <w:t xml:space="preserve">data," in </w:t>
      </w:r>
      <w:r>
        <w:rPr>
          <w:rFonts w:ascii="CMTI12" w:hAnsi="CMTI12" w:cs="CMTI12"/>
          <w:color w:val="000000"/>
          <w:kern w:val="0"/>
          <w:sz w:val="24"/>
          <w:szCs w:val="24"/>
        </w:rPr>
        <w:t>Data Engineering, 2001. Proceedings. 17th International</w:t>
      </w:r>
    </w:p>
    <w:p w14:paraId="583E5303" w14:textId="77777777" w:rsidR="00DE11A9" w:rsidRPr="00A6758D" w:rsidRDefault="00DE11A9" w:rsidP="00DE11A9">
      <w:pPr>
        <w:autoSpaceDE w:val="0"/>
        <w:autoSpaceDN w:val="0"/>
        <w:adjustRightInd w:val="0"/>
        <w:spacing w:after="0" w:line="240" w:lineRule="auto"/>
        <w:rPr>
          <w:rFonts w:ascii="CMR12" w:hAnsi="CMR12" w:cs="CMR12"/>
          <w:color w:val="FF00FF"/>
          <w:kern w:val="0"/>
          <w:sz w:val="24"/>
          <w:szCs w:val="24"/>
          <w:lang w:val="fr-FR"/>
        </w:rPr>
      </w:pPr>
      <w:r>
        <w:rPr>
          <w:rFonts w:ascii="CMTI12" w:hAnsi="CMTI12" w:cs="CMTI12"/>
          <w:color w:val="000000"/>
          <w:kern w:val="0"/>
          <w:sz w:val="24"/>
          <w:szCs w:val="24"/>
        </w:rPr>
        <w:t>Conference on</w:t>
      </w:r>
      <w:r>
        <w:rPr>
          <w:rFonts w:ascii="CMR12" w:hAnsi="CMR12" w:cs="CMR12"/>
          <w:color w:val="000000"/>
          <w:kern w:val="0"/>
          <w:sz w:val="24"/>
          <w:szCs w:val="24"/>
        </w:rPr>
        <w:t xml:space="preserve">, 2001, pp. 273{282. </w:t>
      </w:r>
      <w:r w:rsidRPr="00A6758D">
        <w:rPr>
          <w:rFonts w:ascii="CMR12" w:hAnsi="CMR12" w:cs="CMR12"/>
          <w:color w:val="000000"/>
          <w:kern w:val="0"/>
          <w:sz w:val="24"/>
          <w:szCs w:val="24"/>
          <w:lang w:val="fr-FR"/>
        </w:rPr>
        <w:t xml:space="preserve">[Online]. Available: </w:t>
      </w:r>
      <w:r w:rsidRPr="00A6758D">
        <w:rPr>
          <w:rFonts w:ascii="CMR12" w:hAnsi="CMR12" w:cs="CMR12"/>
          <w:color w:val="FF00FF"/>
          <w:kern w:val="0"/>
          <w:sz w:val="24"/>
          <w:szCs w:val="24"/>
          <w:lang w:val="fr-FR"/>
        </w:rPr>
        <w:t>http:</w:t>
      </w:r>
    </w:p>
    <w:p w14:paraId="6A037640" w14:textId="77777777" w:rsidR="00DE11A9" w:rsidRPr="00A6758D" w:rsidRDefault="00DE11A9" w:rsidP="00DE11A9">
      <w:pPr>
        <w:autoSpaceDE w:val="0"/>
        <w:autoSpaceDN w:val="0"/>
        <w:adjustRightInd w:val="0"/>
        <w:spacing w:after="0" w:line="240" w:lineRule="auto"/>
        <w:rPr>
          <w:rFonts w:ascii="CMR12" w:hAnsi="CMR12" w:cs="CMR12"/>
          <w:color w:val="FF00FF"/>
          <w:kern w:val="0"/>
          <w:sz w:val="24"/>
          <w:szCs w:val="24"/>
          <w:lang w:val="fr-FR"/>
        </w:rPr>
      </w:pPr>
      <w:r w:rsidRPr="00A6758D">
        <w:rPr>
          <w:rFonts w:ascii="CMR12" w:hAnsi="CMR12" w:cs="CMR12"/>
          <w:color w:val="FF00FF"/>
          <w:kern w:val="0"/>
          <w:sz w:val="24"/>
          <w:szCs w:val="24"/>
          <w:lang w:val="fr-FR"/>
        </w:rPr>
        <w:t>//dx.doi.org/10.1109/ICDE.2001.914838</w:t>
      </w:r>
    </w:p>
    <w:p w14:paraId="21DC5F20"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[12] T. Kahveci, A. Singh, and A. Gurel, \Similarity searching for multi-</w:t>
      </w:r>
    </w:p>
    <w:p w14:paraId="1E3A1B5B" w14:textId="77777777" w:rsidR="00DE11A9" w:rsidRDefault="00DE11A9" w:rsidP="00DE11A9">
      <w:pPr>
        <w:autoSpaceDE w:val="0"/>
        <w:autoSpaceDN w:val="0"/>
        <w:adjustRightInd w:val="0"/>
        <w:spacing w:after="0" w:line="240" w:lineRule="auto"/>
        <w:rPr>
          <w:rFonts w:ascii="CMTI12" w:hAnsi="CMTI12" w:cs="CMTI12"/>
          <w:color w:val="000000"/>
          <w:kern w:val="0"/>
          <w:sz w:val="24"/>
          <w:szCs w:val="24"/>
        </w:rPr>
      </w:pPr>
      <w:r>
        <w:rPr>
          <w:rFonts w:ascii="CMR12" w:hAnsi="CMR12" w:cs="CMR12"/>
          <w:color w:val="000000"/>
          <w:kern w:val="0"/>
          <w:sz w:val="24"/>
          <w:szCs w:val="24"/>
        </w:rPr>
        <w:t xml:space="preserve">attribute sequences," in </w:t>
      </w:r>
      <w:r>
        <w:rPr>
          <w:rFonts w:ascii="CMTI12" w:hAnsi="CMTI12" w:cs="CMTI12"/>
          <w:color w:val="000000"/>
          <w:kern w:val="0"/>
          <w:sz w:val="24"/>
          <w:szCs w:val="24"/>
        </w:rPr>
        <w:t>Scienti_c and Statistical Database Management,</w:t>
      </w:r>
    </w:p>
    <w:p w14:paraId="36382589"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TI12" w:hAnsi="CMTI12" w:cs="CMTI12"/>
          <w:color w:val="000000"/>
          <w:kern w:val="0"/>
          <w:sz w:val="24"/>
          <w:szCs w:val="24"/>
        </w:rPr>
        <w:t>2002. Proceedings. 14th International Conference on</w:t>
      </w:r>
      <w:r>
        <w:rPr>
          <w:rFonts w:ascii="CMR12" w:hAnsi="CMR12" w:cs="CMR12"/>
          <w:color w:val="000000"/>
          <w:kern w:val="0"/>
          <w:sz w:val="24"/>
          <w:szCs w:val="24"/>
        </w:rPr>
        <w:t>, 2002, pp. 175{184.</w:t>
      </w:r>
    </w:p>
    <w:p w14:paraId="2304CA72" w14:textId="77777777" w:rsidR="00DE11A9" w:rsidRPr="00A6758D" w:rsidRDefault="00DE11A9" w:rsidP="00DE11A9">
      <w:pPr>
        <w:autoSpaceDE w:val="0"/>
        <w:autoSpaceDN w:val="0"/>
        <w:adjustRightInd w:val="0"/>
        <w:spacing w:after="0" w:line="240" w:lineRule="auto"/>
        <w:rPr>
          <w:rFonts w:ascii="CMR12" w:hAnsi="CMR12" w:cs="CMR12"/>
          <w:color w:val="FF00FF"/>
          <w:kern w:val="0"/>
          <w:sz w:val="24"/>
          <w:szCs w:val="24"/>
          <w:lang w:val="fr-FR"/>
        </w:rPr>
      </w:pPr>
      <w:r w:rsidRPr="00A6758D">
        <w:rPr>
          <w:rFonts w:ascii="CMR12" w:hAnsi="CMR12" w:cs="CMR12"/>
          <w:color w:val="000000"/>
          <w:kern w:val="0"/>
          <w:sz w:val="24"/>
          <w:szCs w:val="24"/>
          <w:lang w:val="fr-FR"/>
        </w:rPr>
        <w:t xml:space="preserve">[Online]. Available: </w:t>
      </w:r>
      <w:r w:rsidRPr="00A6758D">
        <w:rPr>
          <w:rFonts w:ascii="CMR12" w:hAnsi="CMR12" w:cs="CMR12"/>
          <w:color w:val="FF00FF"/>
          <w:kern w:val="0"/>
          <w:sz w:val="24"/>
          <w:szCs w:val="24"/>
          <w:lang w:val="fr-FR"/>
        </w:rPr>
        <w:t>http://dx.doi.org/10.1109/SSDM.2002.1029718</w:t>
      </w:r>
    </w:p>
    <w:p w14:paraId="09D72A72"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[13] W. Euachongprasit and C. Ratanamahatana, \E_cient multimedia</w:t>
      </w:r>
    </w:p>
    <w:p w14:paraId="1E83FF47"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time series data retrieval under uniform scaling and normalisation,"</w:t>
      </w:r>
    </w:p>
    <w:p w14:paraId="48E5128C" w14:textId="77777777" w:rsidR="00DE11A9" w:rsidRPr="00A6758D" w:rsidRDefault="00DE11A9" w:rsidP="00DE11A9">
      <w:pPr>
        <w:autoSpaceDE w:val="0"/>
        <w:autoSpaceDN w:val="0"/>
        <w:adjustRightInd w:val="0"/>
        <w:spacing w:after="0" w:line="240" w:lineRule="auto"/>
        <w:rPr>
          <w:rFonts w:ascii="CMR12" w:hAnsi="CMR12" w:cs="CMR12"/>
          <w:color w:val="FF00FF"/>
          <w:kern w:val="0"/>
          <w:sz w:val="24"/>
          <w:szCs w:val="24"/>
          <w:lang w:val="fr-FR"/>
        </w:rPr>
      </w:pPr>
      <w:r w:rsidRPr="00A6758D">
        <w:rPr>
          <w:rFonts w:ascii="CMR12" w:hAnsi="CMR12" w:cs="CMR12"/>
          <w:color w:val="000000"/>
          <w:kern w:val="0"/>
          <w:sz w:val="24"/>
          <w:szCs w:val="24"/>
          <w:lang w:val="fr-FR"/>
        </w:rPr>
        <w:t xml:space="preserve">2008, pp. 506{513. [Online]. Available: </w:t>
      </w:r>
      <w:r w:rsidRPr="00A6758D">
        <w:rPr>
          <w:rFonts w:ascii="CMR12" w:hAnsi="CMR12" w:cs="CMR12"/>
          <w:color w:val="FF00FF"/>
          <w:kern w:val="0"/>
          <w:sz w:val="24"/>
          <w:szCs w:val="24"/>
          <w:lang w:val="fr-FR"/>
        </w:rPr>
        <w:t>http://dx.doi.org/10.1007/</w:t>
      </w:r>
    </w:p>
    <w:p w14:paraId="170550D7" w14:textId="77777777" w:rsidR="00DE11A9" w:rsidRDefault="00DE11A9" w:rsidP="00DE11A9">
      <w:pPr>
        <w:autoSpaceDE w:val="0"/>
        <w:autoSpaceDN w:val="0"/>
        <w:adjustRightInd w:val="0"/>
        <w:spacing w:after="0" w:line="240" w:lineRule="auto"/>
        <w:rPr>
          <w:rFonts w:ascii="CMR12" w:hAnsi="CMR12" w:cs="CMR12"/>
          <w:color w:val="FF00FF"/>
          <w:kern w:val="0"/>
          <w:sz w:val="24"/>
          <w:szCs w:val="24"/>
        </w:rPr>
      </w:pPr>
      <w:r>
        <w:rPr>
          <w:rFonts w:ascii="CMR12" w:hAnsi="CMR12" w:cs="CMR12"/>
          <w:color w:val="FF00FF"/>
          <w:kern w:val="0"/>
          <w:sz w:val="24"/>
          <w:szCs w:val="24"/>
        </w:rPr>
        <w:t>978-3-540-78646-7 49</w:t>
      </w:r>
    </w:p>
    <w:p w14:paraId="41FB02A0"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[14] \Dtw-based motion comparison and retrieval," 2007, pp. 211{226.</w:t>
      </w:r>
    </w:p>
    <w:p w14:paraId="55A088A5" w14:textId="77777777" w:rsidR="00DE11A9" w:rsidRPr="00A6758D" w:rsidRDefault="00DE11A9" w:rsidP="00DE11A9">
      <w:pPr>
        <w:autoSpaceDE w:val="0"/>
        <w:autoSpaceDN w:val="0"/>
        <w:adjustRightInd w:val="0"/>
        <w:spacing w:after="0" w:line="240" w:lineRule="auto"/>
        <w:rPr>
          <w:rFonts w:ascii="CMR12" w:hAnsi="CMR12" w:cs="CMR12"/>
          <w:color w:val="FF00FF"/>
          <w:kern w:val="0"/>
          <w:sz w:val="24"/>
          <w:szCs w:val="24"/>
          <w:lang w:val="fr-FR"/>
        </w:rPr>
      </w:pPr>
      <w:r w:rsidRPr="00A6758D">
        <w:rPr>
          <w:rFonts w:ascii="CMR12" w:hAnsi="CMR12" w:cs="CMR12"/>
          <w:color w:val="000000"/>
          <w:kern w:val="0"/>
          <w:sz w:val="24"/>
          <w:szCs w:val="24"/>
          <w:lang w:val="fr-FR"/>
        </w:rPr>
        <w:t xml:space="preserve">[Online]. Available: </w:t>
      </w:r>
      <w:r w:rsidRPr="00A6758D">
        <w:rPr>
          <w:rFonts w:ascii="CMR12" w:hAnsi="CMR12" w:cs="CMR12"/>
          <w:color w:val="FF00FF"/>
          <w:kern w:val="0"/>
          <w:sz w:val="24"/>
          <w:szCs w:val="24"/>
          <w:lang w:val="fr-FR"/>
        </w:rPr>
        <w:t>http://dx.doi.org/10.1007/978-3-540-74048-3 10</w:t>
      </w:r>
    </w:p>
    <w:p w14:paraId="0AA6F797"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[15] Z. Zhang, K. Huang, and T. Tan, \Comparison of similarity</w:t>
      </w:r>
    </w:p>
    <w:p w14:paraId="42750092"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measures for trajectory clustering in outdoor surveillance scenes,"</w:t>
      </w:r>
    </w:p>
    <w:p w14:paraId="1DA3BB08" w14:textId="77777777" w:rsidR="00DE11A9" w:rsidRDefault="00DE11A9" w:rsidP="00DE11A9">
      <w:pPr>
        <w:autoSpaceDE w:val="0"/>
        <w:autoSpaceDN w:val="0"/>
        <w:adjustRightInd w:val="0"/>
        <w:spacing w:after="0" w:line="240" w:lineRule="auto"/>
        <w:rPr>
          <w:rFonts w:ascii="CMTI12" w:hAnsi="CMTI12" w:cs="CMTI12"/>
          <w:color w:val="000000"/>
          <w:kern w:val="0"/>
          <w:sz w:val="24"/>
          <w:szCs w:val="24"/>
        </w:rPr>
      </w:pPr>
      <w:r>
        <w:rPr>
          <w:rFonts w:ascii="CMR12" w:hAnsi="CMR12" w:cs="CMR12"/>
          <w:color w:val="000000"/>
          <w:kern w:val="0"/>
          <w:sz w:val="24"/>
          <w:szCs w:val="24"/>
        </w:rPr>
        <w:t xml:space="preserve">in </w:t>
      </w:r>
      <w:r>
        <w:rPr>
          <w:rFonts w:ascii="CMTI12" w:hAnsi="CMTI12" w:cs="CMTI12"/>
          <w:color w:val="000000"/>
          <w:kern w:val="0"/>
          <w:sz w:val="24"/>
          <w:szCs w:val="24"/>
        </w:rPr>
        <w:t>ICPR '06: Proceedings of the 18th International Conference</w:t>
      </w:r>
    </w:p>
    <w:p w14:paraId="2D4ADB27"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TI12" w:hAnsi="CMTI12" w:cs="CMTI12"/>
          <w:color w:val="000000"/>
          <w:kern w:val="0"/>
          <w:sz w:val="24"/>
          <w:szCs w:val="24"/>
        </w:rPr>
        <w:t>on Pattern Recognition (ICPR'06)</w:t>
      </w:r>
      <w:r>
        <w:rPr>
          <w:rFonts w:ascii="CMR12" w:hAnsi="CMR12" w:cs="CMR12"/>
          <w:color w:val="000000"/>
          <w:kern w:val="0"/>
          <w:sz w:val="24"/>
          <w:szCs w:val="24"/>
        </w:rPr>
        <w:t>. Washington, DC, USA: IEEE</w:t>
      </w:r>
    </w:p>
    <w:p w14:paraId="2BC63851" w14:textId="77777777" w:rsidR="00DE11A9" w:rsidRPr="00A6758D" w:rsidRDefault="00DE11A9" w:rsidP="00DE11A9">
      <w:pPr>
        <w:autoSpaceDE w:val="0"/>
        <w:autoSpaceDN w:val="0"/>
        <w:adjustRightInd w:val="0"/>
        <w:spacing w:after="0" w:line="240" w:lineRule="auto"/>
        <w:rPr>
          <w:rFonts w:ascii="CMR12" w:hAnsi="CMR12" w:cs="CMR12"/>
          <w:color w:val="FF00FF"/>
          <w:kern w:val="0"/>
          <w:sz w:val="24"/>
          <w:szCs w:val="24"/>
          <w:lang w:val="fr-FR"/>
        </w:rPr>
      </w:pPr>
      <w:r>
        <w:rPr>
          <w:rFonts w:ascii="CMR12" w:hAnsi="CMR12" w:cs="CMR12"/>
          <w:color w:val="000000"/>
          <w:kern w:val="0"/>
          <w:sz w:val="24"/>
          <w:szCs w:val="24"/>
        </w:rPr>
        <w:t xml:space="preserve">Computer Society, 2006, pp. 1135{1138. </w:t>
      </w:r>
      <w:r w:rsidRPr="00A6758D">
        <w:rPr>
          <w:rFonts w:ascii="CMR12" w:hAnsi="CMR12" w:cs="CMR12"/>
          <w:color w:val="000000"/>
          <w:kern w:val="0"/>
          <w:sz w:val="24"/>
          <w:szCs w:val="24"/>
          <w:lang w:val="fr-FR"/>
        </w:rPr>
        <w:t xml:space="preserve">[Online]. Available: </w:t>
      </w:r>
      <w:r w:rsidRPr="00A6758D">
        <w:rPr>
          <w:rFonts w:ascii="CMR12" w:hAnsi="CMR12" w:cs="CMR12"/>
          <w:color w:val="FF00FF"/>
          <w:kern w:val="0"/>
          <w:sz w:val="24"/>
          <w:szCs w:val="24"/>
          <w:lang w:val="fr-FR"/>
        </w:rPr>
        <w:t>http:</w:t>
      </w:r>
    </w:p>
    <w:p w14:paraId="6E6B4A66" w14:textId="77777777" w:rsidR="00DE11A9" w:rsidRPr="00A6758D" w:rsidRDefault="00DE11A9" w:rsidP="00DE11A9">
      <w:pPr>
        <w:autoSpaceDE w:val="0"/>
        <w:autoSpaceDN w:val="0"/>
        <w:adjustRightInd w:val="0"/>
        <w:spacing w:after="0" w:line="240" w:lineRule="auto"/>
        <w:rPr>
          <w:rFonts w:ascii="CMR12" w:hAnsi="CMR12" w:cs="CMR12"/>
          <w:color w:val="FF00FF"/>
          <w:kern w:val="0"/>
          <w:sz w:val="24"/>
          <w:szCs w:val="24"/>
          <w:lang w:val="fr-FR"/>
        </w:rPr>
      </w:pPr>
      <w:r w:rsidRPr="00A6758D">
        <w:rPr>
          <w:rFonts w:ascii="CMR12" w:hAnsi="CMR12" w:cs="CMR12"/>
          <w:color w:val="FF00FF"/>
          <w:kern w:val="0"/>
          <w:sz w:val="24"/>
          <w:szCs w:val="24"/>
          <w:lang w:val="fr-FR"/>
        </w:rPr>
        <w:t>//dx.doi.org/10.1109/ICPR.2006.392</w:t>
      </w:r>
    </w:p>
    <w:p w14:paraId="25121621" w14:textId="77777777" w:rsidR="00DE11A9" w:rsidRPr="00A6758D" w:rsidRDefault="00DE11A9" w:rsidP="00DE11A9">
      <w:pPr>
        <w:autoSpaceDE w:val="0"/>
        <w:autoSpaceDN w:val="0"/>
        <w:adjustRightInd w:val="0"/>
        <w:spacing w:after="0" w:line="240" w:lineRule="auto"/>
        <w:rPr>
          <w:rFonts w:ascii="CMR12" w:hAnsi="CMR12" w:cs="CMR12"/>
          <w:color w:val="000000"/>
          <w:kern w:val="0"/>
          <w:sz w:val="24"/>
          <w:szCs w:val="24"/>
          <w:lang w:val="fr-FR"/>
        </w:rPr>
      </w:pPr>
      <w:r w:rsidRPr="00A6758D">
        <w:rPr>
          <w:rFonts w:ascii="CMR12" w:hAnsi="CMR12" w:cs="CMR12"/>
          <w:color w:val="000000"/>
          <w:kern w:val="0"/>
          <w:sz w:val="24"/>
          <w:szCs w:val="24"/>
          <w:lang w:val="fr-FR"/>
        </w:rPr>
        <w:t>21</w:t>
      </w:r>
    </w:p>
    <w:p w14:paraId="41E7B932" w14:textId="77777777" w:rsidR="00DE11A9" w:rsidRPr="00A6758D" w:rsidRDefault="00DE11A9" w:rsidP="00DE11A9">
      <w:pPr>
        <w:autoSpaceDE w:val="0"/>
        <w:autoSpaceDN w:val="0"/>
        <w:adjustRightInd w:val="0"/>
        <w:spacing w:after="0" w:line="240" w:lineRule="auto"/>
        <w:rPr>
          <w:rFonts w:ascii="CMR12" w:hAnsi="CMR12" w:cs="CMR12"/>
          <w:color w:val="000000"/>
          <w:kern w:val="0"/>
          <w:sz w:val="24"/>
          <w:szCs w:val="24"/>
          <w:lang w:val="fr-FR"/>
        </w:rPr>
      </w:pPr>
      <w:r w:rsidRPr="00A6758D">
        <w:rPr>
          <w:rFonts w:ascii="CMR12" w:hAnsi="CMR12" w:cs="CMR12"/>
          <w:color w:val="000000"/>
          <w:kern w:val="0"/>
          <w:sz w:val="24"/>
          <w:szCs w:val="24"/>
          <w:lang w:val="fr-FR"/>
        </w:rPr>
        <w:t>[16] J. Vial, H. Nocairi, P. Sassiat, S. Mallipatu, G. Cognon, D. Thiebaut,</w:t>
      </w:r>
    </w:p>
    <w:p w14:paraId="71B87865"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B. Teillet, and D. Rutledge, \Combination of dynamic time warping</w:t>
      </w:r>
    </w:p>
    <w:p w14:paraId="4CEFB499"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and multivariate analysis for the comparison of comprehensive</w:t>
      </w:r>
    </w:p>
    <w:p w14:paraId="22F03FCE" w14:textId="285E66B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two-dimensional gas chromatograms</w:t>
      </w:r>
      <w:r w:rsidR="00097689">
        <w:rPr>
          <w:rFonts w:ascii="CMR12" w:hAnsi="CMR12" w:cs="CMR12"/>
          <w:color w:val="000000"/>
          <w:kern w:val="0"/>
          <w:sz w:val="24"/>
          <w:szCs w:val="24"/>
        </w:rPr>
        <w:t xml:space="preserve"> </w:t>
      </w:r>
      <w:r>
        <w:rPr>
          <w:rFonts w:ascii="CMR12" w:hAnsi="CMR12" w:cs="CMR12"/>
          <w:color w:val="000000"/>
          <w:kern w:val="0"/>
          <w:sz w:val="24"/>
          <w:szCs w:val="24"/>
        </w:rPr>
        <w:t>application to plant extracts,"</w:t>
      </w:r>
    </w:p>
    <w:p w14:paraId="75CC7CBA" w14:textId="77777777" w:rsidR="00DE11A9" w:rsidRPr="00A6758D" w:rsidRDefault="00DE11A9" w:rsidP="00DE11A9">
      <w:pPr>
        <w:autoSpaceDE w:val="0"/>
        <w:autoSpaceDN w:val="0"/>
        <w:adjustRightInd w:val="0"/>
        <w:spacing w:after="0" w:line="240" w:lineRule="auto"/>
        <w:rPr>
          <w:rFonts w:ascii="CMR12" w:hAnsi="CMR12" w:cs="CMR12"/>
          <w:color w:val="000000"/>
          <w:kern w:val="0"/>
          <w:sz w:val="24"/>
          <w:szCs w:val="24"/>
          <w:lang w:val="de-DE"/>
        </w:rPr>
      </w:pPr>
      <w:r>
        <w:rPr>
          <w:rFonts w:ascii="CMTI12" w:hAnsi="CMTI12" w:cs="CMTI12"/>
          <w:color w:val="000000"/>
          <w:kern w:val="0"/>
          <w:sz w:val="24"/>
          <w:szCs w:val="24"/>
        </w:rPr>
        <w:t>Journal of Chromatography A</w:t>
      </w:r>
      <w:r>
        <w:rPr>
          <w:rFonts w:ascii="CMR12" w:hAnsi="CMR12" w:cs="CMR12"/>
          <w:color w:val="000000"/>
          <w:kern w:val="0"/>
          <w:sz w:val="24"/>
          <w:szCs w:val="24"/>
        </w:rPr>
        <w:t xml:space="preserve">, September 2008. </w:t>
      </w:r>
      <w:r w:rsidRPr="00A6758D">
        <w:rPr>
          <w:rFonts w:ascii="CMR12" w:hAnsi="CMR12" w:cs="CMR12"/>
          <w:color w:val="000000"/>
          <w:kern w:val="0"/>
          <w:sz w:val="24"/>
          <w:szCs w:val="24"/>
          <w:lang w:val="de-DE"/>
        </w:rPr>
        <w:t>[Online]. Available:</w:t>
      </w:r>
    </w:p>
    <w:p w14:paraId="40D9E2EE" w14:textId="77777777" w:rsidR="00DE11A9" w:rsidRPr="00A6758D" w:rsidRDefault="00DE11A9" w:rsidP="00DE11A9">
      <w:pPr>
        <w:autoSpaceDE w:val="0"/>
        <w:autoSpaceDN w:val="0"/>
        <w:adjustRightInd w:val="0"/>
        <w:spacing w:after="0" w:line="240" w:lineRule="auto"/>
        <w:rPr>
          <w:rFonts w:ascii="CMR12" w:hAnsi="CMR12" w:cs="CMR12"/>
          <w:color w:val="FF00FF"/>
          <w:kern w:val="0"/>
          <w:sz w:val="24"/>
          <w:szCs w:val="24"/>
          <w:lang w:val="de-DE"/>
        </w:rPr>
      </w:pPr>
      <w:r w:rsidRPr="00A6758D">
        <w:rPr>
          <w:rFonts w:ascii="CMR12" w:hAnsi="CMR12" w:cs="CMR12"/>
          <w:color w:val="FF00FF"/>
          <w:kern w:val="0"/>
          <w:sz w:val="24"/>
          <w:szCs w:val="24"/>
          <w:lang w:val="de-DE"/>
        </w:rPr>
        <w:t>http://dx.doi.org/10.1016/j.chroma.2008.09.027</w:t>
      </w:r>
    </w:p>
    <w:p w14:paraId="01E3ABF1"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[17] M. Muller, H. Mattes, and F. Kurth, \An e_cient multiscale approach</w:t>
      </w:r>
    </w:p>
    <w:p w14:paraId="1647EA1C" w14:textId="77777777" w:rsidR="00DE11A9" w:rsidRDefault="00DE11A9" w:rsidP="00DE11A9">
      <w:pPr>
        <w:autoSpaceDE w:val="0"/>
        <w:autoSpaceDN w:val="0"/>
        <w:adjustRightInd w:val="0"/>
        <w:spacing w:after="0" w:line="240" w:lineRule="auto"/>
        <w:rPr>
          <w:rFonts w:ascii="CMR12" w:hAnsi="CMR12" w:cs="CMR12"/>
          <w:color w:val="000000"/>
          <w:kern w:val="0"/>
          <w:sz w:val="24"/>
          <w:szCs w:val="24"/>
        </w:rPr>
      </w:pPr>
      <w:r>
        <w:rPr>
          <w:rFonts w:ascii="CMR12" w:hAnsi="CMR12" w:cs="CMR12"/>
          <w:color w:val="000000"/>
          <w:kern w:val="0"/>
          <w:sz w:val="24"/>
          <w:szCs w:val="24"/>
        </w:rPr>
        <w:t>to audio synchronization," pp. 192{197, 2006.</w:t>
      </w:r>
    </w:p>
    <w:p w14:paraId="5FECF86F" w14:textId="77777777" w:rsidR="00DE11A9" w:rsidRPr="00A6758D" w:rsidRDefault="00DE11A9" w:rsidP="00DE11A9">
      <w:pPr>
        <w:autoSpaceDE w:val="0"/>
        <w:autoSpaceDN w:val="0"/>
        <w:adjustRightInd w:val="0"/>
        <w:spacing w:after="0" w:line="240" w:lineRule="auto"/>
        <w:rPr>
          <w:rFonts w:ascii="CMR12" w:hAnsi="CMR12" w:cs="CMR12"/>
          <w:color w:val="000000"/>
          <w:kern w:val="0"/>
          <w:sz w:val="24"/>
          <w:szCs w:val="24"/>
          <w:lang w:val="de-DE"/>
        </w:rPr>
      </w:pPr>
      <w:r>
        <w:rPr>
          <w:rFonts w:ascii="CMR12" w:hAnsi="CMR12" w:cs="CMR12"/>
          <w:color w:val="000000"/>
          <w:kern w:val="0"/>
          <w:sz w:val="24"/>
          <w:szCs w:val="24"/>
        </w:rPr>
        <w:t xml:space="preserve">[18] \Dynamic time warping," 2007, pp. 69{84. </w:t>
      </w:r>
      <w:r w:rsidRPr="00A6758D">
        <w:rPr>
          <w:rFonts w:ascii="CMR12" w:hAnsi="CMR12" w:cs="CMR12"/>
          <w:color w:val="000000"/>
          <w:kern w:val="0"/>
          <w:sz w:val="24"/>
          <w:szCs w:val="24"/>
          <w:lang w:val="de-DE"/>
        </w:rPr>
        <w:t>[Online]. Available:</w:t>
      </w:r>
    </w:p>
    <w:p w14:paraId="711BCFA3" w14:textId="21039703" w:rsidR="001B7766" w:rsidRPr="00A6758D" w:rsidRDefault="00DE11A9" w:rsidP="00DE11A9">
      <w:pPr>
        <w:tabs>
          <w:tab w:val="left" w:pos="1575"/>
        </w:tabs>
        <w:rPr>
          <w:lang w:val="de-DE"/>
        </w:rPr>
      </w:pPr>
      <w:r w:rsidRPr="00A6758D">
        <w:rPr>
          <w:rFonts w:ascii="CMR12" w:hAnsi="CMR12" w:cs="CMR12"/>
          <w:color w:val="FF00FF"/>
          <w:kern w:val="0"/>
          <w:sz w:val="24"/>
          <w:szCs w:val="24"/>
          <w:lang w:val="de-DE"/>
        </w:rPr>
        <w:t>http://dx.doi.org/10.1007/978-3-540-74048-3 4</w:t>
      </w:r>
    </w:p>
    <w:sectPr w:rsidR="001B7766" w:rsidRPr="00A6758D">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5EB18" w14:textId="77777777" w:rsidR="00D45A42" w:rsidRDefault="00D45A42" w:rsidP="00A6758D">
      <w:pPr>
        <w:spacing w:after="0" w:line="240" w:lineRule="auto"/>
      </w:pPr>
      <w:r>
        <w:separator/>
      </w:r>
    </w:p>
  </w:endnote>
  <w:endnote w:type="continuationSeparator" w:id="0">
    <w:p w14:paraId="3131E1F6" w14:textId="77777777" w:rsidR="00D45A42" w:rsidRDefault="00D45A42" w:rsidP="00A675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MBX12">
    <w:altName w:val="Calibri"/>
    <w:panose1 w:val="00000000000000000000"/>
    <w:charset w:val="00"/>
    <w:family w:val="auto"/>
    <w:notTrueType/>
    <w:pitch w:val="default"/>
    <w:sig w:usb0="00000003" w:usb1="00000000" w:usb2="00000000" w:usb3="00000000" w:csb0="00000001" w:csb1="00000000"/>
  </w:font>
  <w:font w:name="CMR12">
    <w:altName w:val="Calibri"/>
    <w:panose1 w:val="00000000000000000000"/>
    <w:charset w:val="00"/>
    <w:family w:val="auto"/>
    <w:notTrueType/>
    <w:pitch w:val="default"/>
    <w:sig w:usb0="00000003" w:usb1="00000000" w:usb2="00000000" w:usb3="00000000" w:csb0="00000001" w:csb1="00000000"/>
  </w:font>
  <w:font w:name="CMTI12">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23A47" w14:textId="4A0EA50C" w:rsidR="00A6758D" w:rsidRDefault="00A6758D">
    <w:pPr>
      <w:pStyle w:val="Footer"/>
    </w:pPr>
    <w:r>
      <w:rPr>
        <w:noProof/>
      </w:rPr>
      <mc:AlternateContent>
        <mc:Choice Requires="wps">
          <w:drawing>
            <wp:anchor distT="0" distB="0" distL="114300" distR="114300" simplePos="0" relativeHeight="251659264" behindDoc="0" locked="0" layoutInCell="0" allowOverlap="1" wp14:anchorId="2EDEACC7" wp14:editId="7279DAC1">
              <wp:simplePos x="0" y="0"/>
              <wp:positionH relativeFrom="page">
                <wp:posOffset>0</wp:posOffset>
              </wp:positionH>
              <wp:positionV relativeFrom="page">
                <wp:posOffset>9594850</wp:posOffset>
              </wp:positionV>
              <wp:extent cx="7772400" cy="273050"/>
              <wp:effectExtent l="0" t="0" r="0" b="12700"/>
              <wp:wrapNone/>
              <wp:docPr id="1" name="MSIPCM74d547dc8b638486b30ac579" descr="{&quot;HashCode&quot;:-42596796,&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FB58E9B" w14:textId="47CA0570" w:rsidR="00A6758D" w:rsidRPr="00310D71" w:rsidRDefault="00A6758D" w:rsidP="00310D71">
                          <w:pPr>
                            <w:spacing w:after="0"/>
                            <w:jc w:val="center"/>
                            <w:rPr>
                              <w:rFonts w:ascii="Calibri" w:hAnsi="Calibri" w:cs="Calibri"/>
                              <w:color w:val="000000"/>
                              <w:sz w:val="20"/>
                            </w:rPr>
                          </w:pP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2EDEACC7" id="_x0000_t202" coordsize="21600,21600" o:spt="202" path="m,l,21600r21600,l21600,xe">
              <v:stroke joinstyle="miter"/>
              <v:path gradientshapeok="t" o:connecttype="rect"/>
            </v:shapetype>
            <v:shape id="MSIPCM74d547dc8b638486b30ac579" o:spid="_x0000_s1026" type="#_x0000_t202" alt="{&quot;HashCode&quot;:-42596796,&quot;Height&quot;:792.0,&quot;Width&quot;:612.0,&quot;Placement&quot;:&quot;Footer&quot;,&quot;Index&quot;:&quot;Primary&quot;,&quot;Section&quot;:1,&quot;Top&quot;:0.0,&quot;Left&quot;:0.0}" style="position:absolute;margin-left:0;margin-top:755.5pt;width:612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" o:allowincell="f" filled="f" stroked="f" strokeweight=".5pt">
              <v:fill o:detectmouseclick="t"/>
              <v:textbox inset=",0,,0">
                <w:txbxContent>
                  <w:p w14:paraId="2FB58E9B" w14:textId="47CA0570" w:rsidR="00A6758D" w:rsidRPr="00310D71" w:rsidRDefault="00A6758D" w:rsidP="00310D71">
                    <w:pPr>
                      <w:spacing w:after="0"/>
                      <w:jc w:val="center"/>
                      <w:rPr>
                        <w:rFonts w:ascii="Calibri" w:hAnsi="Calibri" w:cs="Calibri"/>
                        <w:color w:val="000000"/>
                        <w:sz w:val="20"/>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940580" w14:textId="77777777" w:rsidR="00D45A42" w:rsidRDefault="00D45A42" w:rsidP="00A6758D">
      <w:pPr>
        <w:spacing w:after="0" w:line="240" w:lineRule="auto"/>
      </w:pPr>
      <w:r>
        <w:separator/>
      </w:r>
    </w:p>
  </w:footnote>
  <w:footnote w:type="continuationSeparator" w:id="0">
    <w:p w14:paraId="6DDDA1D9" w14:textId="77777777" w:rsidR="00D45A42" w:rsidRDefault="00D45A42" w:rsidP="00A675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A2FC3"/>
    <w:multiLevelType w:val="multilevel"/>
    <w:tmpl w:val="B412A23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15:restartNumberingAfterBreak="0">
    <w:nsid w:val="35320108"/>
    <w:multiLevelType w:val="multilevel"/>
    <w:tmpl w:val="97BA4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B4345B8"/>
    <w:multiLevelType w:val="hybridMultilevel"/>
    <w:tmpl w:val="95462A3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89603E"/>
    <w:multiLevelType w:val="multilevel"/>
    <w:tmpl w:val="0AB06E12"/>
    <w:lvl w:ilvl="0">
      <w:start w:val="1"/>
      <w:numFmt w:val="upperRoman"/>
      <w:pStyle w:val="Heading1"/>
      <w:lvlText w:val="%1."/>
      <w:lvlJc w:val="center"/>
      <w:pPr>
        <w:tabs>
          <w:tab w:val="num" w:pos="4140"/>
        </w:tabs>
        <w:ind w:firstLine="216"/>
      </w:pPr>
      <w:rPr>
        <w:rFonts w:ascii="Times New Roman" w:hAnsi="Times New Roman" w:cs="Times New Roman" w:hint="default"/>
        <w:caps w:val="0"/>
        <w:strike w:val="0"/>
        <w:dstrike w:val="0"/>
        <w:outline w:val="0"/>
        <w:shadow w:val="0"/>
        <w:emboss w:val="0"/>
        <w:imprint w:val="0"/>
        <w:vanish w:val="0"/>
        <w:color w:val="auto"/>
        <w:sz w:val="20"/>
        <w:szCs w:val="20"/>
        <w:vertAlign w:val="base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4" w15:restartNumberingAfterBreak="0">
    <w:nsid w:val="50260206"/>
    <w:multiLevelType w:val="multilevel"/>
    <w:tmpl w:val="7EA88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9124A8A"/>
    <w:multiLevelType w:val="multilevel"/>
    <w:tmpl w:val="C492D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FBC6BE6"/>
    <w:multiLevelType w:val="hybridMultilevel"/>
    <w:tmpl w:val="CBB6B252"/>
    <w:lvl w:ilvl="0" w:tplc="B232D1E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67865059"/>
    <w:multiLevelType w:val="multilevel"/>
    <w:tmpl w:val="67324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3673533">
    <w:abstractNumId w:val="3"/>
  </w:num>
  <w:num w:numId="2" w16cid:durableId="177700814">
    <w:abstractNumId w:val="2"/>
  </w:num>
  <w:num w:numId="3" w16cid:durableId="1225096124">
    <w:abstractNumId w:val="0"/>
  </w:num>
  <w:num w:numId="4" w16cid:durableId="164783479">
    <w:abstractNumId w:val="6"/>
  </w:num>
  <w:num w:numId="5" w16cid:durableId="974338069">
    <w:abstractNumId w:val="5"/>
  </w:num>
  <w:num w:numId="6" w16cid:durableId="1121457605">
    <w:abstractNumId w:val="1"/>
  </w:num>
  <w:num w:numId="7" w16cid:durableId="1537430104">
    <w:abstractNumId w:val="7"/>
  </w:num>
  <w:num w:numId="8" w16cid:durableId="8997058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38A"/>
    <w:rsid w:val="00003661"/>
    <w:rsid w:val="000229DA"/>
    <w:rsid w:val="00026086"/>
    <w:rsid w:val="00055AC6"/>
    <w:rsid w:val="00097689"/>
    <w:rsid w:val="001A18E5"/>
    <w:rsid w:val="001A7D88"/>
    <w:rsid w:val="001B7766"/>
    <w:rsid w:val="001D7C42"/>
    <w:rsid w:val="001E3C62"/>
    <w:rsid w:val="001F6A49"/>
    <w:rsid w:val="00205D8C"/>
    <w:rsid w:val="00224681"/>
    <w:rsid w:val="0024193B"/>
    <w:rsid w:val="002442E0"/>
    <w:rsid w:val="00251BDD"/>
    <w:rsid w:val="00264265"/>
    <w:rsid w:val="002766E9"/>
    <w:rsid w:val="002A11E3"/>
    <w:rsid w:val="002A3B9F"/>
    <w:rsid w:val="002E2D61"/>
    <w:rsid w:val="002F0350"/>
    <w:rsid w:val="00310D71"/>
    <w:rsid w:val="00320CEA"/>
    <w:rsid w:val="00335BC8"/>
    <w:rsid w:val="00341159"/>
    <w:rsid w:val="003477CF"/>
    <w:rsid w:val="00375CB8"/>
    <w:rsid w:val="003A2D31"/>
    <w:rsid w:val="003A448B"/>
    <w:rsid w:val="003B719B"/>
    <w:rsid w:val="003C5D02"/>
    <w:rsid w:val="003E5D15"/>
    <w:rsid w:val="003F375D"/>
    <w:rsid w:val="00400D4D"/>
    <w:rsid w:val="00470ED5"/>
    <w:rsid w:val="00485DCE"/>
    <w:rsid w:val="004B0B2A"/>
    <w:rsid w:val="004B1BEF"/>
    <w:rsid w:val="004C4CFA"/>
    <w:rsid w:val="004F422D"/>
    <w:rsid w:val="00515781"/>
    <w:rsid w:val="00521236"/>
    <w:rsid w:val="005305B2"/>
    <w:rsid w:val="00560651"/>
    <w:rsid w:val="00561899"/>
    <w:rsid w:val="005637AE"/>
    <w:rsid w:val="005A05C7"/>
    <w:rsid w:val="005E203A"/>
    <w:rsid w:val="00604660"/>
    <w:rsid w:val="00667F37"/>
    <w:rsid w:val="00684063"/>
    <w:rsid w:val="007250A6"/>
    <w:rsid w:val="007631E5"/>
    <w:rsid w:val="007E6FBB"/>
    <w:rsid w:val="00811BEA"/>
    <w:rsid w:val="008171B4"/>
    <w:rsid w:val="00824D72"/>
    <w:rsid w:val="008701CE"/>
    <w:rsid w:val="008A1440"/>
    <w:rsid w:val="008D6291"/>
    <w:rsid w:val="00900FE3"/>
    <w:rsid w:val="0090713D"/>
    <w:rsid w:val="009A506D"/>
    <w:rsid w:val="009B15BA"/>
    <w:rsid w:val="009B5911"/>
    <w:rsid w:val="00A2213C"/>
    <w:rsid w:val="00A6758D"/>
    <w:rsid w:val="00A7038C"/>
    <w:rsid w:val="00AE6739"/>
    <w:rsid w:val="00B11BA0"/>
    <w:rsid w:val="00B47348"/>
    <w:rsid w:val="00B51C52"/>
    <w:rsid w:val="00B56583"/>
    <w:rsid w:val="00B576C8"/>
    <w:rsid w:val="00B65822"/>
    <w:rsid w:val="00B73244"/>
    <w:rsid w:val="00B86FA5"/>
    <w:rsid w:val="00BA0141"/>
    <w:rsid w:val="00BA719C"/>
    <w:rsid w:val="00BC6FD3"/>
    <w:rsid w:val="00BD00BC"/>
    <w:rsid w:val="00BF7682"/>
    <w:rsid w:val="00C00910"/>
    <w:rsid w:val="00C41504"/>
    <w:rsid w:val="00C61AEA"/>
    <w:rsid w:val="00C73C14"/>
    <w:rsid w:val="00CA3B5B"/>
    <w:rsid w:val="00CB1134"/>
    <w:rsid w:val="00CE73DF"/>
    <w:rsid w:val="00CF19AE"/>
    <w:rsid w:val="00CF1FCD"/>
    <w:rsid w:val="00CF7B86"/>
    <w:rsid w:val="00D45A42"/>
    <w:rsid w:val="00D918F1"/>
    <w:rsid w:val="00DD4780"/>
    <w:rsid w:val="00DE11A9"/>
    <w:rsid w:val="00DF187E"/>
    <w:rsid w:val="00DF533C"/>
    <w:rsid w:val="00E70966"/>
    <w:rsid w:val="00E8638A"/>
    <w:rsid w:val="00EA6CBE"/>
    <w:rsid w:val="00F133C9"/>
    <w:rsid w:val="00F14008"/>
    <w:rsid w:val="00F2468D"/>
    <w:rsid w:val="00F378A9"/>
    <w:rsid w:val="00F579E1"/>
    <w:rsid w:val="00F60448"/>
    <w:rsid w:val="00F6096F"/>
    <w:rsid w:val="00FA2B51"/>
    <w:rsid w:val="00FB3129"/>
    <w:rsid w:val="00FB39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3D2FA9"/>
  <w15:chartTrackingRefBased/>
  <w15:docId w15:val="{DB93E764-3A3A-4E0C-BF45-DE6A9D3A0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205D8C"/>
    <w:pPr>
      <w:keepNext/>
      <w:keepLines/>
      <w:numPr>
        <w:numId w:val="1"/>
      </w:numPr>
      <w:tabs>
        <w:tab w:val="left" w:pos="216"/>
      </w:tabs>
      <w:spacing w:before="160" w:after="80" w:line="240" w:lineRule="auto"/>
      <w:ind w:firstLine="0"/>
      <w:jc w:val="center"/>
      <w:outlineLvl w:val="0"/>
    </w:pPr>
    <w:rPr>
      <w:rFonts w:ascii="Times New Roman" w:eastAsia="SimSun" w:hAnsi="Times New Roman" w:cs="Times New Roman"/>
      <w:smallCaps/>
      <w:noProof/>
      <w:kern w:val="0"/>
      <w:sz w:val="28"/>
      <w:szCs w:val="20"/>
      <w14:ligatures w14:val="none"/>
    </w:rPr>
  </w:style>
  <w:style w:type="paragraph" w:styleId="Heading2">
    <w:name w:val="heading 2"/>
    <w:basedOn w:val="Normal"/>
    <w:next w:val="Normal"/>
    <w:link w:val="Heading2Char"/>
    <w:qFormat/>
    <w:rsid w:val="00205D8C"/>
    <w:pPr>
      <w:keepNext/>
      <w:keepLines/>
      <w:numPr>
        <w:ilvl w:val="1"/>
        <w:numId w:val="1"/>
      </w:numPr>
      <w:tabs>
        <w:tab w:val="clear" w:pos="360"/>
        <w:tab w:val="num" w:pos="288"/>
      </w:tabs>
      <w:spacing w:before="120" w:after="60" w:line="240" w:lineRule="auto"/>
      <w:outlineLvl w:val="1"/>
    </w:pPr>
    <w:rPr>
      <w:rFonts w:ascii="Times New Roman" w:eastAsia="SimSun" w:hAnsi="Times New Roman" w:cs="Times New Roman"/>
      <w:i/>
      <w:iCs/>
      <w:noProof/>
      <w:kern w:val="0"/>
      <w:sz w:val="24"/>
      <w:szCs w:val="20"/>
      <w14:ligatures w14:val="none"/>
    </w:rPr>
  </w:style>
  <w:style w:type="paragraph" w:styleId="Heading3">
    <w:name w:val="heading 3"/>
    <w:basedOn w:val="Normal"/>
    <w:next w:val="Normal"/>
    <w:link w:val="Heading3Char"/>
    <w:qFormat/>
    <w:rsid w:val="00205D8C"/>
    <w:pPr>
      <w:numPr>
        <w:ilvl w:val="2"/>
        <w:numId w:val="1"/>
      </w:numPr>
      <w:spacing w:after="0" w:line="240" w:lineRule="exact"/>
      <w:ind w:firstLine="288"/>
      <w:jc w:val="both"/>
      <w:outlineLvl w:val="2"/>
    </w:pPr>
    <w:rPr>
      <w:rFonts w:ascii="Times New Roman" w:eastAsia="SimSun" w:hAnsi="Times New Roman" w:cs="Times New Roman"/>
      <w:i/>
      <w:iCs/>
      <w:noProof/>
      <w:kern w:val="0"/>
      <w:sz w:val="20"/>
      <w:szCs w:val="20"/>
      <w14:ligatures w14:val="none"/>
    </w:rPr>
  </w:style>
  <w:style w:type="paragraph" w:styleId="Heading4">
    <w:name w:val="heading 4"/>
    <w:basedOn w:val="Normal"/>
    <w:next w:val="Normal"/>
    <w:link w:val="Heading4Char"/>
    <w:qFormat/>
    <w:rsid w:val="00205D8C"/>
    <w:pPr>
      <w:numPr>
        <w:ilvl w:val="3"/>
        <w:numId w:val="1"/>
      </w:numPr>
      <w:tabs>
        <w:tab w:val="clear" w:pos="630"/>
        <w:tab w:val="left" w:pos="720"/>
      </w:tabs>
      <w:spacing w:before="40" w:after="40" w:line="240" w:lineRule="auto"/>
      <w:ind w:firstLine="504"/>
      <w:jc w:val="both"/>
      <w:outlineLvl w:val="3"/>
    </w:pPr>
    <w:rPr>
      <w:rFonts w:ascii="Times New Roman" w:eastAsia="SimSun" w:hAnsi="Times New Roman" w:cs="Times New Roman"/>
      <w:i/>
      <w:iCs/>
      <w:noProof/>
      <w:kern w:val="0"/>
      <w:sz w:val="20"/>
      <w:szCs w:val="2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c1">
    <w:name w:val="fc1"/>
    <w:basedOn w:val="DefaultParagraphFont"/>
    <w:rsid w:val="002766E9"/>
  </w:style>
  <w:style w:type="character" w:customStyle="1" w:styleId="a">
    <w:name w:val="_"/>
    <w:basedOn w:val="DefaultParagraphFont"/>
    <w:rsid w:val="002766E9"/>
  </w:style>
  <w:style w:type="character" w:customStyle="1" w:styleId="Heading1Char">
    <w:name w:val="Heading 1 Char"/>
    <w:basedOn w:val="DefaultParagraphFont"/>
    <w:link w:val="Heading1"/>
    <w:rsid w:val="00205D8C"/>
    <w:rPr>
      <w:rFonts w:ascii="Times New Roman" w:eastAsia="SimSun" w:hAnsi="Times New Roman" w:cs="Times New Roman"/>
      <w:smallCaps/>
      <w:noProof/>
      <w:kern w:val="0"/>
      <w:sz w:val="28"/>
      <w:szCs w:val="20"/>
      <w14:ligatures w14:val="none"/>
    </w:rPr>
  </w:style>
  <w:style w:type="character" w:customStyle="1" w:styleId="Heading2Char">
    <w:name w:val="Heading 2 Char"/>
    <w:basedOn w:val="DefaultParagraphFont"/>
    <w:link w:val="Heading2"/>
    <w:rsid w:val="00205D8C"/>
    <w:rPr>
      <w:rFonts w:ascii="Times New Roman" w:eastAsia="SimSun" w:hAnsi="Times New Roman" w:cs="Times New Roman"/>
      <w:i/>
      <w:iCs/>
      <w:noProof/>
      <w:kern w:val="0"/>
      <w:sz w:val="24"/>
      <w:szCs w:val="20"/>
      <w14:ligatures w14:val="none"/>
    </w:rPr>
  </w:style>
  <w:style w:type="character" w:customStyle="1" w:styleId="Heading3Char">
    <w:name w:val="Heading 3 Char"/>
    <w:basedOn w:val="DefaultParagraphFont"/>
    <w:link w:val="Heading3"/>
    <w:rsid w:val="00205D8C"/>
    <w:rPr>
      <w:rFonts w:ascii="Times New Roman" w:eastAsia="SimSun" w:hAnsi="Times New Roman" w:cs="Times New Roman"/>
      <w:i/>
      <w:iCs/>
      <w:noProof/>
      <w:kern w:val="0"/>
      <w:sz w:val="20"/>
      <w:szCs w:val="20"/>
      <w14:ligatures w14:val="none"/>
    </w:rPr>
  </w:style>
  <w:style w:type="character" w:customStyle="1" w:styleId="Heading4Char">
    <w:name w:val="Heading 4 Char"/>
    <w:basedOn w:val="DefaultParagraphFont"/>
    <w:link w:val="Heading4"/>
    <w:rsid w:val="00205D8C"/>
    <w:rPr>
      <w:rFonts w:ascii="Times New Roman" w:eastAsia="SimSun" w:hAnsi="Times New Roman" w:cs="Times New Roman"/>
      <w:i/>
      <w:iCs/>
      <w:noProof/>
      <w:kern w:val="0"/>
      <w:sz w:val="20"/>
      <w:szCs w:val="20"/>
      <w14:ligatures w14:val="none"/>
    </w:rPr>
  </w:style>
  <w:style w:type="paragraph" w:styleId="ListParagraph">
    <w:name w:val="List Paragraph"/>
    <w:basedOn w:val="Normal"/>
    <w:uiPriority w:val="34"/>
    <w:qFormat/>
    <w:rsid w:val="00205D8C"/>
    <w:pPr>
      <w:ind w:left="720"/>
      <w:contextualSpacing/>
    </w:pPr>
  </w:style>
  <w:style w:type="paragraph" w:styleId="Header">
    <w:name w:val="header"/>
    <w:basedOn w:val="Normal"/>
    <w:link w:val="HeaderChar"/>
    <w:uiPriority w:val="99"/>
    <w:unhideWhenUsed/>
    <w:rsid w:val="00A675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758D"/>
  </w:style>
  <w:style w:type="paragraph" w:styleId="Footer">
    <w:name w:val="footer"/>
    <w:basedOn w:val="Normal"/>
    <w:link w:val="FooterChar"/>
    <w:uiPriority w:val="99"/>
    <w:unhideWhenUsed/>
    <w:rsid w:val="00A675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758D"/>
  </w:style>
  <w:style w:type="character" w:customStyle="1" w:styleId="ui-provider">
    <w:name w:val="ui-provider"/>
    <w:basedOn w:val="DefaultParagraphFont"/>
    <w:rsid w:val="001E3C62"/>
  </w:style>
  <w:style w:type="paragraph" w:customStyle="1" w:styleId="pw-post-body-paragraph">
    <w:name w:val="pw-post-body-paragraph"/>
    <w:basedOn w:val="Normal"/>
    <w:rsid w:val="002E2D6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8A1440"/>
    <w:rPr>
      <w:b/>
      <w:bCs/>
    </w:rPr>
  </w:style>
  <w:style w:type="character" w:styleId="Hyperlink">
    <w:name w:val="Hyperlink"/>
    <w:basedOn w:val="DefaultParagraphFont"/>
    <w:uiPriority w:val="99"/>
    <w:unhideWhenUsed/>
    <w:rsid w:val="003A2D31"/>
    <w:rPr>
      <w:color w:val="0563C1" w:themeColor="hyperlink"/>
      <w:u w:val="single"/>
    </w:rPr>
  </w:style>
  <w:style w:type="character" w:styleId="UnresolvedMention">
    <w:name w:val="Unresolved Mention"/>
    <w:basedOn w:val="DefaultParagraphFont"/>
    <w:uiPriority w:val="99"/>
    <w:semiHidden/>
    <w:unhideWhenUsed/>
    <w:rsid w:val="003A2D31"/>
    <w:rPr>
      <w:color w:val="605E5C"/>
      <w:shd w:val="clear" w:color="auto" w:fill="E1DFDD"/>
    </w:rPr>
  </w:style>
  <w:style w:type="character" w:styleId="Emphasis">
    <w:name w:val="Emphasis"/>
    <w:basedOn w:val="DefaultParagraphFont"/>
    <w:uiPriority w:val="20"/>
    <w:qFormat/>
    <w:rsid w:val="00F60448"/>
    <w:rPr>
      <w:i/>
      <w:iCs/>
    </w:rPr>
  </w:style>
  <w:style w:type="paragraph" w:customStyle="1" w:styleId="ni">
    <w:name w:val="ni"/>
    <w:basedOn w:val="Normal"/>
    <w:rsid w:val="00F6044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6505395">
      <w:bodyDiv w:val="1"/>
      <w:marLeft w:val="0"/>
      <w:marRight w:val="0"/>
      <w:marTop w:val="0"/>
      <w:marBottom w:val="0"/>
      <w:divBdr>
        <w:top w:val="none" w:sz="0" w:space="0" w:color="auto"/>
        <w:left w:val="none" w:sz="0" w:space="0" w:color="auto"/>
        <w:bottom w:val="none" w:sz="0" w:space="0" w:color="auto"/>
        <w:right w:val="none" w:sz="0" w:space="0" w:color="auto"/>
      </w:divBdr>
    </w:div>
    <w:div w:id="550196423">
      <w:bodyDiv w:val="1"/>
      <w:marLeft w:val="0"/>
      <w:marRight w:val="0"/>
      <w:marTop w:val="0"/>
      <w:marBottom w:val="0"/>
      <w:divBdr>
        <w:top w:val="none" w:sz="0" w:space="0" w:color="auto"/>
        <w:left w:val="none" w:sz="0" w:space="0" w:color="auto"/>
        <w:bottom w:val="none" w:sz="0" w:space="0" w:color="auto"/>
        <w:right w:val="none" w:sz="0" w:space="0" w:color="auto"/>
      </w:divBdr>
    </w:div>
    <w:div w:id="722022707">
      <w:bodyDiv w:val="1"/>
      <w:marLeft w:val="0"/>
      <w:marRight w:val="0"/>
      <w:marTop w:val="0"/>
      <w:marBottom w:val="0"/>
      <w:divBdr>
        <w:top w:val="none" w:sz="0" w:space="0" w:color="auto"/>
        <w:left w:val="none" w:sz="0" w:space="0" w:color="auto"/>
        <w:bottom w:val="none" w:sz="0" w:space="0" w:color="auto"/>
        <w:right w:val="none" w:sz="0" w:space="0" w:color="auto"/>
      </w:divBdr>
      <w:divsChild>
        <w:div w:id="28921809">
          <w:marLeft w:val="0"/>
          <w:marRight w:val="0"/>
          <w:marTop w:val="0"/>
          <w:marBottom w:val="0"/>
          <w:divBdr>
            <w:top w:val="none" w:sz="0" w:space="0" w:color="auto"/>
            <w:left w:val="none" w:sz="0" w:space="0" w:color="auto"/>
            <w:bottom w:val="none" w:sz="0" w:space="0" w:color="auto"/>
            <w:right w:val="none" w:sz="0" w:space="0" w:color="auto"/>
          </w:divBdr>
        </w:div>
      </w:divsChild>
    </w:div>
    <w:div w:id="746731414">
      <w:bodyDiv w:val="1"/>
      <w:marLeft w:val="0"/>
      <w:marRight w:val="0"/>
      <w:marTop w:val="0"/>
      <w:marBottom w:val="0"/>
      <w:divBdr>
        <w:top w:val="none" w:sz="0" w:space="0" w:color="auto"/>
        <w:left w:val="none" w:sz="0" w:space="0" w:color="auto"/>
        <w:bottom w:val="none" w:sz="0" w:space="0" w:color="auto"/>
        <w:right w:val="none" w:sz="0" w:space="0" w:color="auto"/>
      </w:divBdr>
      <w:divsChild>
        <w:div w:id="919828706">
          <w:marLeft w:val="0"/>
          <w:marRight w:val="0"/>
          <w:marTop w:val="0"/>
          <w:marBottom w:val="0"/>
          <w:divBdr>
            <w:top w:val="none" w:sz="0" w:space="0" w:color="auto"/>
            <w:left w:val="none" w:sz="0" w:space="0" w:color="auto"/>
            <w:bottom w:val="none" w:sz="0" w:space="0" w:color="auto"/>
            <w:right w:val="none" w:sz="0" w:space="0" w:color="auto"/>
          </w:divBdr>
        </w:div>
        <w:div w:id="55671402">
          <w:marLeft w:val="0"/>
          <w:marRight w:val="0"/>
          <w:marTop w:val="0"/>
          <w:marBottom w:val="0"/>
          <w:divBdr>
            <w:top w:val="none" w:sz="0" w:space="0" w:color="auto"/>
            <w:left w:val="none" w:sz="0" w:space="0" w:color="auto"/>
            <w:bottom w:val="none" w:sz="0" w:space="0" w:color="auto"/>
            <w:right w:val="none" w:sz="0" w:space="0" w:color="auto"/>
          </w:divBdr>
        </w:div>
        <w:div w:id="561452929">
          <w:marLeft w:val="0"/>
          <w:marRight w:val="0"/>
          <w:marTop w:val="0"/>
          <w:marBottom w:val="0"/>
          <w:divBdr>
            <w:top w:val="none" w:sz="0" w:space="0" w:color="auto"/>
            <w:left w:val="none" w:sz="0" w:space="0" w:color="auto"/>
            <w:bottom w:val="none" w:sz="0" w:space="0" w:color="auto"/>
            <w:right w:val="none" w:sz="0" w:space="0" w:color="auto"/>
          </w:divBdr>
        </w:div>
        <w:div w:id="492569318">
          <w:marLeft w:val="0"/>
          <w:marRight w:val="0"/>
          <w:marTop w:val="0"/>
          <w:marBottom w:val="0"/>
          <w:divBdr>
            <w:top w:val="none" w:sz="0" w:space="0" w:color="auto"/>
            <w:left w:val="none" w:sz="0" w:space="0" w:color="auto"/>
            <w:bottom w:val="none" w:sz="0" w:space="0" w:color="auto"/>
            <w:right w:val="none" w:sz="0" w:space="0" w:color="auto"/>
          </w:divBdr>
        </w:div>
      </w:divsChild>
    </w:div>
    <w:div w:id="756251514">
      <w:bodyDiv w:val="1"/>
      <w:marLeft w:val="0"/>
      <w:marRight w:val="0"/>
      <w:marTop w:val="0"/>
      <w:marBottom w:val="0"/>
      <w:divBdr>
        <w:top w:val="none" w:sz="0" w:space="0" w:color="auto"/>
        <w:left w:val="none" w:sz="0" w:space="0" w:color="auto"/>
        <w:bottom w:val="none" w:sz="0" w:space="0" w:color="auto"/>
        <w:right w:val="none" w:sz="0" w:space="0" w:color="auto"/>
      </w:divBdr>
      <w:divsChild>
        <w:div w:id="2024941722">
          <w:marLeft w:val="0"/>
          <w:marRight w:val="0"/>
          <w:marTop w:val="0"/>
          <w:marBottom w:val="0"/>
          <w:divBdr>
            <w:top w:val="none" w:sz="0" w:space="0" w:color="auto"/>
            <w:left w:val="none" w:sz="0" w:space="0" w:color="auto"/>
            <w:bottom w:val="none" w:sz="0" w:space="0" w:color="auto"/>
            <w:right w:val="none" w:sz="0" w:space="0" w:color="auto"/>
          </w:divBdr>
        </w:div>
      </w:divsChild>
    </w:div>
    <w:div w:id="929702384">
      <w:bodyDiv w:val="1"/>
      <w:marLeft w:val="0"/>
      <w:marRight w:val="0"/>
      <w:marTop w:val="0"/>
      <w:marBottom w:val="0"/>
      <w:divBdr>
        <w:top w:val="none" w:sz="0" w:space="0" w:color="auto"/>
        <w:left w:val="none" w:sz="0" w:space="0" w:color="auto"/>
        <w:bottom w:val="none" w:sz="0" w:space="0" w:color="auto"/>
        <w:right w:val="none" w:sz="0" w:space="0" w:color="auto"/>
      </w:divBdr>
    </w:div>
    <w:div w:id="941453915">
      <w:bodyDiv w:val="1"/>
      <w:marLeft w:val="0"/>
      <w:marRight w:val="0"/>
      <w:marTop w:val="0"/>
      <w:marBottom w:val="0"/>
      <w:divBdr>
        <w:top w:val="none" w:sz="0" w:space="0" w:color="auto"/>
        <w:left w:val="none" w:sz="0" w:space="0" w:color="auto"/>
        <w:bottom w:val="none" w:sz="0" w:space="0" w:color="auto"/>
        <w:right w:val="none" w:sz="0" w:space="0" w:color="auto"/>
      </w:divBdr>
      <w:divsChild>
        <w:div w:id="717051298">
          <w:marLeft w:val="0"/>
          <w:marRight w:val="0"/>
          <w:marTop w:val="0"/>
          <w:marBottom w:val="0"/>
          <w:divBdr>
            <w:top w:val="none" w:sz="0" w:space="0" w:color="auto"/>
            <w:left w:val="none" w:sz="0" w:space="0" w:color="auto"/>
            <w:bottom w:val="none" w:sz="0" w:space="0" w:color="auto"/>
            <w:right w:val="none" w:sz="0" w:space="0" w:color="auto"/>
          </w:divBdr>
        </w:div>
      </w:divsChild>
    </w:div>
    <w:div w:id="1070422008">
      <w:bodyDiv w:val="1"/>
      <w:marLeft w:val="0"/>
      <w:marRight w:val="0"/>
      <w:marTop w:val="0"/>
      <w:marBottom w:val="0"/>
      <w:divBdr>
        <w:top w:val="none" w:sz="0" w:space="0" w:color="auto"/>
        <w:left w:val="none" w:sz="0" w:space="0" w:color="auto"/>
        <w:bottom w:val="none" w:sz="0" w:space="0" w:color="auto"/>
        <w:right w:val="none" w:sz="0" w:space="0" w:color="auto"/>
      </w:divBdr>
    </w:div>
    <w:div w:id="1131288515">
      <w:bodyDiv w:val="1"/>
      <w:marLeft w:val="0"/>
      <w:marRight w:val="0"/>
      <w:marTop w:val="0"/>
      <w:marBottom w:val="0"/>
      <w:divBdr>
        <w:top w:val="none" w:sz="0" w:space="0" w:color="auto"/>
        <w:left w:val="none" w:sz="0" w:space="0" w:color="auto"/>
        <w:bottom w:val="none" w:sz="0" w:space="0" w:color="auto"/>
        <w:right w:val="none" w:sz="0" w:space="0" w:color="auto"/>
      </w:divBdr>
      <w:divsChild>
        <w:div w:id="26178176">
          <w:marLeft w:val="0"/>
          <w:marRight w:val="0"/>
          <w:marTop w:val="0"/>
          <w:marBottom w:val="0"/>
          <w:divBdr>
            <w:top w:val="none" w:sz="0" w:space="0" w:color="auto"/>
            <w:left w:val="none" w:sz="0" w:space="0" w:color="auto"/>
            <w:bottom w:val="none" w:sz="0" w:space="0" w:color="auto"/>
            <w:right w:val="none" w:sz="0" w:space="0" w:color="auto"/>
          </w:divBdr>
          <w:divsChild>
            <w:div w:id="10974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094736">
      <w:bodyDiv w:val="1"/>
      <w:marLeft w:val="0"/>
      <w:marRight w:val="0"/>
      <w:marTop w:val="0"/>
      <w:marBottom w:val="0"/>
      <w:divBdr>
        <w:top w:val="none" w:sz="0" w:space="0" w:color="auto"/>
        <w:left w:val="none" w:sz="0" w:space="0" w:color="auto"/>
        <w:bottom w:val="none" w:sz="0" w:space="0" w:color="auto"/>
        <w:right w:val="none" w:sz="0" w:space="0" w:color="auto"/>
      </w:divBdr>
    </w:div>
    <w:div w:id="1363434277">
      <w:bodyDiv w:val="1"/>
      <w:marLeft w:val="0"/>
      <w:marRight w:val="0"/>
      <w:marTop w:val="0"/>
      <w:marBottom w:val="0"/>
      <w:divBdr>
        <w:top w:val="none" w:sz="0" w:space="0" w:color="auto"/>
        <w:left w:val="none" w:sz="0" w:space="0" w:color="auto"/>
        <w:bottom w:val="none" w:sz="0" w:space="0" w:color="auto"/>
        <w:right w:val="none" w:sz="0" w:space="0" w:color="auto"/>
      </w:divBdr>
      <w:divsChild>
        <w:div w:id="1447694262">
          <w:marLeft w:val="0"/>
          <w:marRight w:val="0"/>
          <w:marTop w:val="0"/>
          <w:marBottom w:val="0"/>
          <w:divBdr>
            <w:top w:val="none" w:sz="0" w:space="0" w:color="auto"/>
            <w:left w:val="none" w:sz="0" w:space="0" w:color="auto"/>
            <w:bottom w:val="none" w:sz="0" w:space="0" w:color="auto"/>
            <w:right w:val="none" w:sz="0" w:space="0" w:color="auto"/>
          </w:divBdr>
          <w:divsChild>
            <w:div w:id="196615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428667">
      <w:bodyDiv w:val="1"/>
      <w:marLeft w:val="0"/>
      <w:marRight w:val="0"/>
      <w:marTop w:val="0"/>
      <w:marBottom w:val="0"/>
      <w:divBdr>
        <w:top w:val="none" w:sz="0" w:space="0" w:color="auto"/>
        <w:left w:val="none" w:sz="0" w:space="0" w:color="auto"/>
        <w:bottom w:val="none" w:sz="0" w:space="0" w:color="auto"/>
        <w:right w:val="none" w:sz="0" w:space="0" w:color="auto"/>
      </w:divBdr>
    </w:div>
    <w:div w:id="1430924979">
      <w:bodyDiv w:val="1"/>
      <w:marLeft w:val="0"/>
      <w:marRight w:val="0"/>
      <w:marTop w:val="0"/>
      <w:marBottom w:val="0"/>
      <w:divBdr>
        <w:top w:val="none" w:sz="0" w:space="0" w:color="auto"/>
        <w:left w:val="none" w:sz="0" w:space="0" w:color="auto"/>
        <w:bottom w:val="none" w:sz="0" w:space="0" w:color="auto"/>
        <w:right w:val="none" w:sz="0" w:space="0" w:color="auto"/>
      </w:divBdr>
      <w:divsChild>
        <w:div w:id="1207452585">
          <w:marLeft w:val="0"/>
          <w:marRight w:val="0"/>
          <w:marTop w:val="0"/>
          <w:marBottom w:val="0"/>
          <w:divBdr>
            <w:top w:val="none" w:sz="0" w:space="0" w:color="auto"/>
            <w:left w:val="none" w:sz="0" w:space="0" w:color="auto"/>
            <w:bottom w:val="none" w:sz="0" w:space="0" w:color="auto"/>
            <w:right w:val="none" w:sz="0" w:space="0" w:color="auto"/>
          </w:divBdr>
        </w:div>
      </w:divsChild>
    </w:div>
    <w:div w:id="1575236763">
      <w:bodyDiv w:val="1"/>
      <w:marLeft w:val="0"/>
      <w:marRight w:val="0"/>
      <w:marTop w:val="0"/>
      <w:marBottom w:val="0"/>
      <w:divBdr>
        <w:top w:val="none" w:sz="0" w:space="0" w:color="auto"/>
        <w:left w:val="none" w:sz="0" w:space="0" w:color="auto"/>
        <w:bottom w:val="none" w:sz="0" w:space="0" w:color="auto"/>
        <w:right w:val="none" w:sz="0" w:space="0" w:color="auto"/>
      </w:divBdr>
    </w:div>
    <w:div w:id="1914974400">
      <w:bodyDiv w:val="1"/>
      <w:marLeft w:val="0"/>
      <w:marRight w:val="0"/>
      <w:marTop w:val="0"/>
      <w:marBottom w:val="0"/>
      <w:divBdr>
        <w:top w:val="none" w:sz="0" w:space="0" w:color="auto"/>
        <w:left w:val="none" w:sz="0" w:space="0" w:color="auto"/>
        <w:bottom w:val="none" w:sz="0" w:space="0" w:color="auto"/>
        <w:right w:val="none" w:sz="0" w:space="0" w:color="auto"/>
      </w:divBdr>
      <w:divsChild>
        <w:div w:id="1547377896">
          <w:marLeft w:val="0"/>
          <w:marRight w:val="0"/>
          <w:marTop w:val="0"/>
          <w:marBottom w:val="0"/>
          <w:divBdr>
            <w:top w:val="none" w:sz="0" w:space="0" w:color="auto"/>
            <w:left w:val="none" w:sz="0" w:space="0" w:color="auto"/>
            <w:bottom w:val="none" w:sz="0" w:space="0" w:color="auto"/>
            <w:right w:val="none" w:sz="0" w:space="0" w:color="auto"/>
          </w:divBdr>
        </w:div>
      </w:divsChild>
    </w:div>
    <w:div w:id="2014917202">
      <w:bodyDiv w:val="1"/>
      <w:marLeft w:val="0"/>
      <w:marRight w:val="0"/>
      <w:marTop w:val="0"/>
      <w:marBottom w:val="0"/>
      <w:divBdr>
        <w:top w:val="none" w:sz="0" w:space="0" w:color="auto"/>
        <w:left w:val="none" w:sz="0" w:space="0" w:color="auto"/>
        <w:bottom w:val="none" w:sz="0" w:space="0" w:color="auto"/>
        <w:right w:val="none" w:sz="0" w:space="0" w:color="auto"/>
      </w:divBdr>
    </w:div>
    <w:div w:id="2117359016">
      <w:bodyDiv w:val="1"/>
      <w:marLeft w:val="0"/>
      <w:marRight w:val="0"/>
      <w:marTop w:val="0"/>
      <w:marBottom w:val="0"/>
      <w:divBdr>
        <w:top w:val="none" w:sz="0" w:space="0" w:color="auto"/>
        <w:left w:val="none" w:sz="0" w:space="0" w:color="auto"/>
        <w:bottom w:val="none" w:sz="0" w:space="0" w:color="auto"/>
        <w:right w:val="none" w:sz="0" w:space="0" w:color="auto"/>
      </w:divBdr>
      <w:divsChild>
        <w:div w:id="287006921">
          <w:marLeft w:val="0"/>
          <w:marRight w:val="0"/>
          <w:marTop w:val="0"/>
          <w:marBottom w:val="0"/>
          <w:divBdr>
            <w:top w:val="none" w:sz="0" w:space="0" w:color="auto"/>
            <w:left w:val="none" w:sz="0" w:space="0" w:color="auto"/>
            <w:bottom w:val="none" w:sz="0" w:space="0" w:color="auto"/>
            <w:right w:val="none" w:sz="0" w:space="0" w:color="auto"/>
          </w:divBdr>
        </w:div>
        <w:div w:id="695079720">
          <w:marLeft w:val="0"/>
          <w:marRight w:val="0"/>
          <w:marTop w:val="0"/>
          <w:marBottom w:val="0"/>
          <w:divBdr>
            <w:top w:val="none" w:sz="0" w:space="0" w:color="auto"/>
            <w:left w:val="none" w:sz="0" w:space="0" w:color="auto"/>
            <w:bottom w:val="none" w:sz="0" w:space="0" w:color="auto"/>
            <w:right w:val="none" w:sz="0" w:space="0" w:color="auto"/>
          </w:divBdr>
        </w:div>
        <w:div w:id="1888836361">
          <w:marLeft w:val="0"/>
          <w:marRight w:val="0"/>
          <w:marTop w:val="0"/>
          <w:marBottom w:val="0"/>
          <w:divBdr>
            <w:top w:val="none" w:sz="0" w:space="0" w:color="auto"/>
            <w:left w:val="none" w:sz="0" w:space="0" w:color="auto"/>
            <w:bottom w:val="none" w:sz="0" w:space="0" w:color="auto"/>
            <w:right w:val="none" w:sz="0" w:space="0" w:color="auto"/>
          </w:divBdr>
        </w:div>
        <w:div w:id="656032669">
          <w:marLeft w:val="0"/>
          <w:marRight w:val="0"/>
          <w:marTop w:val="0"/>
          <w:marBottom w:val="0"/>
          <w:divBdr>
            <w:top w:val="none" w:sz="0" w:space="0" w:color="auto"/>
            <w:left w:val="none" w:sz="0" w:space="0" w:color="auto"/>
            <w:bottom w:val="none" w:sz="0" w:space="0" w:color="auto"/>
            <w:right w:val="none" w:sz="0" w:space="0" w:color="auto"/>
          </w:divBdr>
          <w:divsChild>
            <w:div w:id="3751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edium.com/eni-digitalks/dynamic-time-warping-for-time-series-classification-6482cf9d7c3b" TargetMode="External"/><Relationship Id="rId13" Type="http://schemas.openxmlformats.org/officeDocument/2006/relationships/hyperlink" Target="https://medium.com/eni-digitalks/dynamic-time-warping-for-time-series-classification-6482cf9d7c3b"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edium.com/eni-digitalks/dynamic-time-warping-for-time-series-classification-6482cf9d7c3b"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commons.wikimedia.org/wiki/File:Euclidean_vs_DTW.jpg" TargetMode="External"/><Relationship Id="rId23" Type="http://schemas.openxmlformats.org/officeDocument/2006/relationships/image" Target="media/image12.png"/><Relationship Id="rId28" Type="http://schemas.openxmlformats.org/officeDocument/2006/relationships/hyperlink" Target="https://medium.com/eni-digitalks/dynamic-time-warping-for-time-series-classification-6482cf9d7c3b"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gif"/><Relationship Id="rId30" Type="http://schemas.openxmlformats.org/officeDocument/2006/relationships/image" Target="media/image18.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Pav09</b:Tag>
    <b:SourceType>Report</b:SourceType>
    <b:Guid>{E5D8F1D1-6AEC-43BC-A6D0-9A451CEF9DB2}</b:Guid>
    <b:Title>Dynamic Time Warping Algorithm Review</b:Title>
    <b:Year>2009</b:Year>
    <b:City>Los Alamos National Laboratory</b:City>
    <b:Publisher>https://www.researchgate.net/publication/228785661_Dynamic_Time_Warping_Algorithm_Review</b:Publisher>
    <b:Author>
      <b:Author>
        <b:NameList>
          <b:Person>
            <b:Last>Senin</b:Last>
            <b:First>Pavel</b:First>
          </b:Person>
        </b:NameList>
      </b:Author>
    </b:Author>
    <b:RefOrder>1</b:RefOrder>
  </b:Source>
</b:Sources>
</file>

<file path=customXml/itemProps1.xml><?xml version="1.0" encoding="utf-8"?>
<ds:datastoreItem xmlns:ds="http://schemas.openxmlformats.org/officeDocument/2006/customXml" ds:itemID="{0C3096EA-EADB-44F7-9E00-F4A786C65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2530</Words>
  <Characters>14425</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Poonam Dashrath Paraskar</dc:creator>
  <cp:keywords/>
  <dc:description/>
  <cp:lastModifiedBy>Poonam Dashrath Paraskar</cp:lastModifiedBy>
  <cp:revision>113</cp:revision>
  <dcterms:created xsi:type="dcterms:W3CDTF">2023-09-25T20:52:00Z</dcterms:created>
  <dcterms:modified xsi:type="dcterms:W3CDTF">2023-09-28T12:55:00Z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dc17b74-b5f6-430d-82e3-3dabdd474fec_Enabled">
    <vt:lpwstr>true</vt:lpwstr>
  </property>
  <property fmtid="{D5CDD505-2E9C-101B-9397-08002B2CF9AE}" pid="3" name="MSIP_Label_4dc17b74-b5f6-430d-82e3-3dabdd474fec_SetDate">
    <vt:lpwstr>2023-09-28T12:31:53Z</vt:lpwstr>
  </property>
  <property fmtid="{D5CDD505-2E9C-101B-9397-08002B2CF9AE}" pid="4" name="MSIP_Label_4dc17b74-b5f6-430d-82e3-3dabdd474fec_Method">
    <vt:lpwstr>Privileged</vt:lpwstr>
  </property>
  <property fmtid="{D5CDD505-2E9C-101B-9397-08002B2CF9AE}" pid="5" name="MSIP_Label_4dc17b74-b5f6-430d-82e3-3dabdd474fec_Name">
    <vt:lpwstr>Public – FAX – No Marking</vt:lpwstr>
  </property>
  <property fmtid="{D5CDD505-2E9C-101B-9397-08002B2CF9AE}" pid="6" name="MSIP_Label_4dc17b74-b5f6-430d-82e3-3dabdd474fec_SiteId">
    <vt:lpwstr>e00ddcdf-1e0f-4be5-a37a-894a4731986a</vt:lpwstr>
  </property>
  <property fmtid="{D5CDD505-2E9C-101B-9397-08002B2CF9AE}" pid="7" name="MSIP_Label_4dc17b74-b5f6-430d-82e3-3dabdd474fec_ActionId">
    <vt:lpwstr>e218465d-d6f9-499d-85a8-8357376886e5</vt:lpwstr>
  </property>
  <property fmtid="{D5CDD505-2E9C-101B-9397-08002B2CF9AE}" pid="8" name="MSIP_Label_4dc17b74-b5f6-430d-82e3-3dabdd474fec_ContentBits">
    <vt:lpwstr>0</vt:lpwstr>
  </property>
</Properties>
</file>